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812769" w:rsidRPr="00812769">
        <w:rPr>
          <w:b/>
          <w:i/>
          <w:noProof/>
          <w:sz w:val="28"/>
          <w:lang w:eastAsia="zh-CN"/>
        </w:rPr>
        <w:t>0088</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800A04">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00A04">
            <w:pPr>
              <w:pStyle w:val="CRCoverPage"/>
              <w:spacing w:after="0"/>
              <w:jc w:val="right"/>
              <w:rPr>
                <w:i/>
                <w:noProof/>
              </w:rPr>
            </w:pPr>
            <w:r>
              <w:rPr>
                <w:i/>
                <w:noProof/>
                <w:sz w:val="14"/>
              </w:rPr>
              <w:t>CR-Form-v</w:t>
            </w:r>
            <w:r w:rsidR="008863B9">
              <w:rPr>
                <w:i/>
                <w:noProof/>
                <w:sz w:val="14"/>
              </w:rPr>
              <w:t>12.</w:t>
            </w:r>
            <w:r w:rsidR="00800A04">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1C397E">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812769" w:rsidP="00526167">
            <w:pPr>
              <w:pStyle w:val="CRCoverPage"/>
              <w:spacing w:after="0"/>
              <w:jc w:val="center"/>
              <w:rPr>
                <w:rFonts w:eastAsia="宋体"/>
                <w:b/>
                <w:noProof/>
                <w:sz w:val="28"/>
                <w:highlight w:val="yellow"/>
                <w:lang w:eastAsia="zh-CN"/>
              </w:rPr>
            </w:pPr>
            <w:r w:rsidRPr="00812769">
              <w:rPr>
                <w:rFonts w:eastAsia="宋体"/>
                <w:b/>
                <w:noProof/>
                <w:sz w:val="28"/>
                <w:lang w:eastAsia="zh-CN"/>
              </w:rPr>
              <w:t>1258</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CC40CB" w:rsidRDefault="007F31CA" w:rsidP="00FE4F25">
            <w:pPr>
              <w:pStyle w:val="CRCoverPage"/>
              <w:spacing w:after="0"/>
              <w:jc w:val="center"/>
              <w:rPr>
                <w:noProof/>
                <w:sz w:val="28"/>
              </w:rPr>
            </w:pPr>
            <w:r w:rsidRPr="00CC40CB">
              <w:rPr>
                <w:b/>
                <w:noProof/>
                <w:sz w:val="28"/>
              </w:rPr>
              <w:t>1</w:t>
            </w:r>
            <w:r w:rsidR="00971BCC" w:rsidRPr="00CC40CB">
              <w:rPr>
                <w:rFonts w:hint="eastAsia"/>
                <w:b/>
                <w:noProof/>
                <w:sz w:val="28"/>
                <w:lang w:eastAsia="zh-CN"/>
              </w:rPr>
              <w:t>7</w:t>
            </w:r>
            <w:r w:rsidRPr="00CC40CB">
              <w:rPr>
                <w:b/>
                <w:noProof/>
                <w:sz w:val="28"/>
              </w:rPr>
              <w:t>.</w:t>
            </w:r>
            <w:r w:rsidR="00971BCC" w:rsidRPr="00CC40CB">
              <w:rPr>
                <w:rFonts w:eastAsia="宋体" w:hint="eastAsia"/>
                <w:b/>
                <w:noProof/>
                <w:sz w:val="28"/>
                <w:lang w:eastAsia="zh-CN"/>
              </w:rPr>
              <w:t>3</w:t>
            </w:r>
            <w:r w:rsidRPr="00CC40CB">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726A53" w:rsidP="007A2AF1">
            <w:pPr>
              <w:pStyle w:val="CRCoverPage"/>
              <w:spacing w:after="0"/>
              <w:ind w:left="100"/>
              <w:rPr>
                <w:noProof/>
                <w:lang w:eastAsia="zh-CN"/>
              </w:rPr>
            </w:pPr>
            <w:r w:rsidRPr="00726A53">
              <w:rPr>
                <w:noProof/>
                <w:lang w:eastAsia="zh-TW"/>
              </w:rPr>
              <w:t>Introduction of new V2X test case</w:t>
            </w:r>
            <w:r>
              <w:rPr>
                <w:rFonts w:hint="eastAsia"/>
                <w:noProof/>
                <w:lang w:eastAsia="zh-CN"/>
              </w:rPr>
              <w:t>s in</w:t>
            </w:r>
            <w:r w:rsidRPr="00726A53">
              <w:rPr>
                <w:noProof/>
                <w:lang w:eastAsia="zh-TW"/>
              </w:rPr>
              <w:t xml:space="preserve"> </w:t>
            </w:r>
            <w:r w:rsidR="007A2AF1">
              <w:rPr>
                <w:rFonts w:hint="eastAsia"/>
                <w:noProof/>
                <w:lang w:eastAsia="zh-CN"/>
              </w:rPr>
              <w:t>7.</w:t>
            </w:r>
            <w:r w:rsidR="00DF3527">
              <w:rPr>
                <w:rFonts w:hint="eastAsia"/>
                <w:noProof/>
                <w:lang w:eastAsia="zh-CN"/>
              </w:rPr>
              <w:t>7</w:t>
            </w:r>
            <w:r w:rsidR="007A2AF1">
              <w:rPr>
                <w:rFonts w:hint="eastAsia"/>
                <w:noProof/>
                <w:lang w:eastAsia="zh-CN"/>
              </w:rPr>
              <w: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5967" w:rsidP="003D1225">
            <w:pPr>
              <w:pStyle w:val="CRCoverPage"/>
              <w:spacing w:after="0"/>
              <w:ind w:left="100"/>
              <w:rPr>
                <w:noProof/>
              </w:rPr>
            </w:pPr>
            <w:r w:rsidRPr="00775967">
              <w:t>5G_V2X_NRSL_eV2XARC-UEConTest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E4522"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4522"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CC40CB" w:rsidRDefault="002E4522" w:rsidP="0017236D">
            <w:pPr>
              <w:pStyle w:val="CRCoverPage"/>
              <w:spacing w:after="0"/>
              <w:ind w:left="100"/>
              <w:rPr>
                <w:noProof/>
                <w:lang w:eastAsia="zh-CN"/>
              </w:rPr>
            </w:pPr>
            <w:fldSimple w:instr=" DOCPROPERTY  Release  \* MERGEFORMAT ">
              <w:r w:rsidR="00E04FAB" w:rsidRPr="00CC40CB">
                <w:rPr>
                  <w:noProof/>
                </w:rPr>
                <w:t>Rel-1</w:t>
              </w:r>
            </w:fldSimple>
            <w:r w:rsidR="0017236D" w:rsidRPr="00CC40CB">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800A04">
              <w:rPr>
                <w:i/>
                <w:noProof/>
                <w:sz w:val="18"/>
              </w:rPr>
              <w:t>Rel-18</w:t>
            </w:r>
            <w:r w:rsidR="00800A04">
              <w:rPr>
                <w:i/>
                <w:noProof/>
                <w:sz w:val="18"/>
              </w:rPr>
              <w:tab/>
              <w:t>(Release 18)</w:t>
            </w:r>
            <w:r w:rsidR="00800A04">
              <w:rPr>
                <w:i/>
                <w:noProof/>
                <w:sz w:val="18"/>
              </w:rPr>
              <w:br/>
              <w:t>Rel-19</w:t>
            </w:r>
            <w:r w:rsidR="00800A0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0167C" w:rsidTr="00547111">
        <w:tc>
          <w:tcPr>
            <w:tcW w:w="2694" w:type="dxa"/>
            <w:gridSpan w:val="2"/>
            <w:tcBorders>
              <w:top w:val="single" w:sz="4" w:space="0" w:color="auto"/>
              <w:left w:val="single" w:sz="4" w:space="0" w:color="auto"/>
            </w:tcBorders>
          </w:tcPr>
          <w:p w:rsidR="0060167C" w:rsidRDefault="00601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167C" w:rsidRPr="002B34E1" w:rsidRDefault="007A2AF1" w:rsidP="007A2AF1">
            <w:pPr>
              <w:pStyle w:val="CRCoverPage"/>
              <w:spacing w:after="0"/>
              <w:ind w:left="100"/>
              <w:rPr>
                <w:noProof/>
                <w:lang w:eastAsia="zh-CN"/>
              </w:rPr>
            </w:pPr>
            <w:r>
              <w:rPr>
                <w:rFonts w:hint="eastAsia"/>
                <w:noProof/>
                <w:lang w:eastAsia="zh-CN"/>
              </w:rPr>
              <w:t>7</w:t>
            </w:r>
            <w:r w:rsidR="002B34E1" w:rsidRPr="002B34E1">
              <w:rPr>
                <w:noProof/>
                <w:lang w:eastAsia="zh-CN"/>
              </w:rPr>
              <w:t>.</w:t>
            </w:r>
            <w:r w:rsidR="00DF3527">
              <w:rPr>
                <w:rFonts w:hint="eastAsia"/>
                <w:noProof/>
                <w:lang w:eastAsia="zh-CN"/>
              </w:rPr>
              <w:t>7</w:t>
            </w:r>
            <w:r>
              <w:rPr>
                <w:rFonts w:hint="eastAsia"/>
                <w:noProof/>
                <w:lang w:eastAsia="zh-CN"/>
              </w:rPr>
              <w:t>E</w:t>
            </w:r>
            <w:r w:rsidR="002B34E1">
              <w:rPr>
                <w:rFonts w:hint="eastAsia"/>
                <w:noProof/>
                <w:lang w:eastAsia="zh-CN"/>
              </w:rPr>
              <w:t xml:space="preserve"> </w:t>
            </w:r>
            <w:r w:rsidR="00DF3527" w:rsidRPr="00DF3527">
              <w:rPr>
                <w:noProof/>
                <w:lang w:eastAsia="zh-CN"/>
              </w:rPr>
              <w:t>Spurious response for V2X in FR1</w:t>
            </w:r>
            <w:r w:rsidR="002B34E1">
              <w:rPr>
                <w:rFonts w:hint="eastAsia"/>
                <w:noProof/>
                <w:lang w:eastAsia="zh-CN"/>
              </w:rPr>
              <w:t xml:space="preserve"> is still missing in the spec.</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Pr="003A29C8" w:rsidRDefault="0060167C" w:rsidP="003A29C8">
            <w:pPr>
              <w:pStyle w:val="CRCoverPage"/>
              <w:spacing w:after="0"/>
              <w:ind w:left="100"/>
              <w:rPr>
                <w:lang w:eastAsia="zh-CN"/>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0167C" w:rsidRPr="00F11DDF" w:rsidRDefault="007A2AF1" w:rsidP="002B34E1">
            <w:pPr>
              <w:pStyle w:val="CRCoverPage"/>
              <w:spacing w:after="0"/>
              <w:ind w:left="100"/>
              <w:rPr>
                <w:lang w:eastAsia="zh-CN"/>
              </w:rPr>
            </w:pPr>
            <w:r>
              <w:rPr>
                <w:rFonts w:hint="eastAsia"/>
                <w:noProof/>
                <w:lang w:eastAsia="zh-CN"/>
              </w:rPr>
              <w:t>7</w:t>
            </w:r>
            <w:r w:rsidRPr="002B34E1">
              <w:rPr>
                <w:noProof/>
                <w:lang w:eastAsia="zh-CN"/>
              </w:rPr>
              <w:t>.</w:t>
            </w:r>
            <w:r w:rsidR="00DF3527">
              <w:rPr>
                <w:rFonts w:hint="eastAsia"/>
                <w:noProof/>
                <w:lang w:eastAsia="zh-CN"/>
              </w:rPr>
              <w:t>7</w:t>
            </w:r>
            <w:r>
              <w:rPr>
                <w:rFonts w:hint="eastAsia"/>
                <w:noProof/>
                <w:lang w:eastAsia="zh-CN"/>
              </w:rPr>
              <w:t xml:space="preserve">E </w:t>
            </w:r>
            <w:r w:rsidR="00DF3527" w:rsidRPr="00DF3527">
              <w:rPr>
                <w:noProof/>
                <w:lang w:eastAsia="zh-CN"/>
              </w:rPr>
              <w:t>Spurious response for V2X in FR1</w:t>
            </w:r>
            <w:r w:rsidR="002B34E1">
              <w:rPr>
                <w:rFonts w:hint="eastAsia"/>
                <w:noProof/>
                <w:lang w:eastAsia="zh-CN"/>
              </w:rPr>
              <w:t xml:space="preserve"> was introduced to the spec.</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Pr="0070161E" w:rsidRDefault="0060167C" w:rsidP="0070161E">
            <w:pPr>
              <w:pStyle w:val="CRCoverPage"/>
              <w:spacing w:after="0"/>
              <w:ind w:left="100"/>
              <w:rPr>
                <w:lang w:eastAsia="zh-CN"/>
              </w:rPr>
            </w:pPr>
          </w:p>
        </w:tc>
      </w:tr>
      <w:tr w:rsidR="0060167C" w:rsidTr="00547111">
        <w:tc>
          <w:tcPr>
            <w:tcW w:w="2694" w:type="dxa"/>
            <w:gridSpan w:val="2"/>
            <w:tcBorders>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167C" w:rsidRPr="007F2EFE" w:rsidRDefault="007A2AF1" w:rsidP="009962B9">
            <w:pPr>
              <w:pStyle w:val="CRCoverPage"/>
              <w:spacing w:after="0"/>
              <w:ind w:left="100"/>
              <w:rPr>
                <w:lang w:eastAsia="zh-CN"/>
              </w:rPr>
            </w:pPr>
            <w:r>
              <w:rPr>
                <w:rFonts w:hint="eastAsia"/>
                <w:noProof/>
                <w:lang w:eastAsia="zh-CN"/>
              </w:rPr>
              <w:t>7</w:t>
            </w:r>
            <w:r w:rsidRPr="002B34E1">
              <w:rPr>
                <w:noProof/>
                <w:lang w:eastAsia="zh-CN"/>
              </w:rPr>
              <w:t>.</w:t>
            </w:r>
            <w:r w:rsidR="00DF3527">
              <w:rPr>
                <w:rFonts w:hint="eastAsia"/>
                <w:noProof/>
                <w:lang w:eastAsia="zh-CN"/>
              </w:rPr>
              <w:t>7</w:t>
            </w:r>
            <w:r>
              <w:rPr>
                <w:rFonts w:hint="eastAsia"/>
                <w:noProof/>
                <w:lang w:eastAsia="zh-CN"/>
              </w:rPr>
              <w:t xml:space="preserve">E </w:t>
            </w:r>
            <w:r w:rsidR="00DF3527" w:rsidRPr="00DF3527">
              <w:rPr>
                <w:noProof/>
                <w:lang w:eastAsia="zh-CN"/>
              </w:rPr>
              <w:t>Spurious response for V2X in FR1</w:t>
            </w:r>
            <w:r w:rsidR="001C397E">
              <w:rPr>
                <w:rFonts w:hint="eastAsia"/>
                <w:noProof/>
                <w:lang w:eastAsia="zh-CN"/>
              </w:rPr>
              <w:t xml:space="preserve"> </w:t>
            </w:r>
            <w:r w:rsidR="002B34E1">
              <w:rPr>
                <w:rFonts w:hint="eastAsia"/>
                <w:noProof/>
                <w:lang w:eastAsia="zh-CN"/>
              </w:rPr>
              <w:t>will remain missing.</w:t>
            </w:r>
          </w:p>
        </w:tc>
      </w:tr>
      <w:tr w:rsidR="0060167C" w:rsidTr="00547111">
        <w:tc>
          <w:tcPr>
            <w:tcW w:w="2694" w:type="dxa"/>
            <w:gridSpan w:val="2"/>
          </w:tcPr>
          <w:p w:rsidR="0060167C" w:rsidRDefault="0060167C">
            <w:pPr>
              <w:pStyle w:val="CRCoverPage"/>
              <w:spacing w:after="0"/>
              <w:rPr>
                <w:b/>
                <w:i/>
                <w:noProof/>
                <w:sz w:val="8"/>
                <w:szCs w:val="8"/>
              </w:rPr>
            </w:pPr>
          </w:p>
        </w:tc>
        <w:tc>
          <w:tcPr>
            <w:tcW w:w="6946" w:type="dxa"/>
            <w:gridSpan w:val="9"/>
          </w:tcPr>
          <w:p w:rsidR="0060167C" w:rsidRDefault="0060167C">
            <w:pPr>
              <w:pStyle w:val="CRCoverPage"/>
              <w:spacing w:after="0"/>
              <w:rPr>
                <w:noProof/>
                <w:sz w:val="8"/>
                <w:szCs w:val="8"/>
              </w:rPr>
            </w:pPr>
          </w:p>
        </w:tc>
      </w:tr>
      <w:tr w:rsidR="0060167C" w:rsidTr="00547111">
        <w:tc>
          <w:tcPr>
            <w:tcW w:w="2694" w:type="dxa"/>
            <w:gridSpan w:val="2"/>
            <w:tcBorders>
              <w:top w:val="single" w:sz="4" w:space="0" w:color="auto"/>
              <w:left w:val="single" w:sz="4" w:space="0" w:color="auto"/>
            </w:tcBorders>
          </w:tcPr>
          <w:p w:rsidR="0060167C" w:rsidRDefault="00601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0167C" w:rsidRPr="0091197C" w:rsidRDefault="007A2AF1" w:rsidP="00DF3527">
            <w:pPr>
              <w:pStyle w:val="CRCoverPage"/>
              <w:spacing w:after="0"/>
              <w:ind w:left="100"/>
              <w:rPr>
                <w:noProof/>
                <w:lang w:eastAsia="zh-CN"/>
              </w:rPr>
            </w:pPr>
            <w:r>
              <w:rPr>
                <w:rFonts w:hint="eastAsia"/>
                <w:noProof/>
                <w:lang w:eastAsia="zh-CN"/>
              </w:rPr>
              <w:t>7</w:t>
            </w:r>
            <w:r>
              <w:rPr>
                <w:noProof/>
                <w:lang w:eastAsia="zh-CN"/>
              </w:rPr>
              <w:t>.</w:t>
            </w:r>
            <w:r w:rsidR="00DF3527">
              <w:rPr>
                <w:rFonts w:hint="eastAsia"/>
                <w:noProof/>
                <w:lang w:eastAsia="zh-CN"/>
              </w:rPr>
              <w:t>7</w:t>
            </w:r>
            <w:r w:rsidR="002B34E1" w:rsidRPr="002B34E1">
              <w:rPr>
                <w:noProof/>
                <w:lang w:eastAsia="zh-CN"/>
              </w:rPr>
              <w:t>E</w:t>
            </w:r>
            <w:r w:rsidR="00202EE9">
              <w:rPr>
                <w:rFonts w:hint="eastAsia"/>
                <w:noProof/>
                <w:lang w:eastAsia="zh-CN"/>
              </w:rPr>
              <w:t>(new)</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Default="0060167C">
            <w:pPr>
              <w:pStyle w:val="CRCoverPage"/>
              <w:spacing w:after="0"/>
              <w:rPr>
                <w:noProof/>
                <w:sz w:val="8"/>
                <w:szCs w:val="8"/>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167C" w:rsidRDefault="00601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167C" w:rsidRDefault="0060167C">
            <w:pPr>
              <w:pStyle w:val="CRCoverPage"/>
              <w:spacing w:after="0"/>
              <w:jc w:val="center"/>
              <w:rPr>
                <w:b/>
                <w:caps/>
                <w:noProof/>
              </w:rPr>
            </w:pPr>
            <w:r>
              <w:rPr>
                <w:b/>
                <w:caps/>
                <w:noProof/>
              </w:rPr>
              <w:t>N</w:t>
            </w:r>
          </w:p>
        </w:tc>
        <w:tc>
          <w:tcPr>
            <w:tcW w:w="2977" w:type="dxa"/>
            <w:gridSpan w:val="4"/>
          </w:tcPr>
          <w:p w:rsidR="0060167C" w:rsidRDefault="006016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0167C" w:rsidRDefault="0060167C">
            <w:pPr>
              <w:pStyle w:val="CRCoverPage"/>
              <w:spacing w:after="0"/>
              <w:ind w:left="99"/>
              <w:rPr>
                <w:noProof/>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547111">
        <w:tc>
          <w:tcPr>
            <w:tcW w:w="2694" w:type="dxa"/>
            <w:gridSpan w:val="2"/>
            <w:tcBorders>
              <w:left w:val="single" w:sz="4" w:space="0" w:color="auto"/>
            </w:tcBorders>
          </w:tcPr>
          <w:p w:rsidR="0060167C" w:rsidRDefault="00601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547111">
        <w:tc>
          <w:tcPr>
            <w:tcW w:w="2694" w:type="dxa"/>
            <w:gridSpan w:val="2"/>
            <w:tcBorders>
              <w:left w:val="single" w:sz="4" w:space="0" w:color="auto"/>
            </w:tcBorders>
          </w:tcPr>
          <w:p w:rsidR="0060167C" w:rsidRDefault="00601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8863B9">
        <w:tc>
          <w:tcPr>
            <w:tcW w:w="2694" w:type="dxa"/>
            <w:gridSpan w:val="2"/>
            <w:tcBorders>
              <w:left w:val="single" w:sz="4" w:space="0" w:color="auto"/>
            </w:tcBorders>
          </w:tcPr>
          <w:p w:rsidR="0060167C" w:rsidRDefault="0060167C">
            <w:pPr>
              <w:pStyle w:val="CRCoverPage"/>
              <w:spacing w:after="0"/>
              <w:rPr>
                <w:b/>
                <w:i/>
                <w:noProof/>
              </w:rPr>
            </w:pPr>
          </w:p>
        </w:tc>
        <w:tc>
          <w:tcPr>
            <w:tcW w:w="6946" w:type="dxa"/>
            <w:gridSpan w:val="9"/>
            <w:tcBorders>
              <w:right w:val="single" w:sz="4" w:space="0" w:color="auto"/>
            </w:tcBorders>
          </w:tcPr>
          <w:p w:rsidR="0060167C" w:rsidRDefault="0060167C">
            <w:pPr>
              <w:pStyle w:val="CRCoverPage"/>
              <w:spacing w:after="0"/>
              <w:rPr>
                <w:noProof/>
              </w:rPr>
            </w:pPr>
          </w:p>
        </w:tc>
      </w:tr>
      <w:tr w:rsidR="0060167C" w:rsidTr="008863B9">
        <w:tc>
          <w:tcPr>
            <w:tcW w:w="2694" w:type="dxa"/>
            <w:gridSpan w:val="2"/>
            <w:tcBorders>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0167C" w:rsidRDefault="0060167C">
            <w:pPr>
              <w:pStyle w:val="CRCoverPage"/>
              <w:spacing w:after="0"/>
              <w:ind w:left="100"/>
              <w:rPr>
                <w:noProof/>
              </w:rPr>
            </w:pPr>
          </w:p>
        </w:tc>
      </w:tr>
      <w:tr w:rsidR="0060167C" w:rsidRPr="008863B9" w:rsidTr="008863B9">
        <w:tc>
          <w:tcPr>
            <w:tcW w:w="2694" w:type="dxa"/>
            <w:gridSpan w:val="2"/>
            <w:tcBorders>
              <w:top w:val="single" w:sz="4" w:space="0" w:color="auto"/>
              <w:bottom w:val="single" w:sz="4" w:space="0" w:color="auto"/>
            </w:tcBorders>
          </w:tcPr>
          <w:p w:rsidR="0060167C" w:rsidRPr="008863B9" w:rsidRDefault="006016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60167C" w:rsidRPr="008863B9" w:rsidRDefault="0060167C">
            <w:pPr>
              <w:pStyle w:val="CRCoverPage"/>
              <w:spacing w:after="0"/>
              <w:ind w:left="100"/>
              <w:rPr>
                <w:noProof/>
                <w:sz w:val="8"/>
                <w:szCs w:val="8"/>
              </w:rPr>
            </w:pPr>
          </w:p>
        </w:tc>
      </w:tr>
      <w:tr w:rsidR="0060167C" w:rsidTr="008863B9">
        <w:tc>
          <w:tcPr>
            <w:tcW w:w="2694" w:type="dxa"/>
            <w:gridSpan w:val="2"/>
            <w:tcBorders>
              <w:top w:val="single" w:sz="4" w:space="0" w:color="auto"/>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167C" w:rsidRDefault="0060167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A36402">
      <w:pPr>
        <w:pStyle w:val="Separation"/>
        <w:ind w:right="1"/>
        <w:rPr>
          <w:rFonts w:eastAsiaTheme="minorEastAsia"/>
          <w:color w:val="FF0000"/>
          <w:sz w:val="32"/>
          <w:lang w:eastAsia="zh-CN"/>
        </w:rPr>
      </w:pPr>
      <w:r w:rsidRPr="00CE5613">
        <w:rPr>
          <w:rFonts w:eastAsia="??"/>
          <w:color w:val="FF0000"/>
          <w:sz w:val="32"/>
        </w:rPr>
        <w:lastRenderedPageBreak/>
        <w:t>&lt;&lt; Unchanged sections omitted &gt;&gt;</w:t>
      </w:r>
    </w:p>
    <w:p w:rsidR="00B06ECB" w:rsidRPr="00527373" w:rsidRDefault="00B06ECB" w:rsidP="00B06ECB">
      <w:pPr>
        <w:pStyle w:val="H6"/>
      </w:pPr>
      <w:r w:rsidRPr="00527373">
        <w:t>7.7B.3_1.2.5</w:t>
      </w:r>
      <w:r w:rsidRPr="00527373">
        <w:tab/>
        <w:t>Test Requirement</w:t>
      </w:r>
    </w:p>
    <w:p w:rsidR="00B06ECB" w:rsidRPr="00527373" w:rsidRDefault="00B06ECB" w:rsidP="00B06ECB">
      <w:r w:rsidRPr="00527373">
        <w:t>The throughput shall be ≥ 95% of the maximum throughput of the reference measurement channels as specified in TS 36.521-1 [10] Annex A.3 and TS 38.521-1 [8] Annex A.3 for E-UTRA CG and NR CG respectively with parameters specified in Table 7.7B.3_1.2.5-1 for the specified wanted signal mean power in the presence of interfering signals.</w:t>
      </w:r>
    </w:p>
    <w:p w:rsidR="00B06ECB" w:rsidRPr="00527373" w:rsidRDefault="00B06ECB" w:rsidP="00B06ECB">
      <w:pPr>
        <w:pStyle w:val="TH"/>
      </w:pPr>
      <w:r w:rsidRPr="00527373">
        <w:t>Table 7.7B.3_1.2.5-1: Spurious Response</w:t>
      </w:r>
      <w:r w:rsidRPr="00527373">
        <w:rPr>
          <w:rFonts w:eastAsia="Osaka"/>
        </w:rPr>
        <w:t xml:space="preserve">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38"/>
        <w:gridCol w:w="1111"/>
        <w:gridCol w:w="1170"/>
        <w:gridCol w:w="1170"/>
        <w:gridCol w:w="1140"/>
      </w:tblGrid>
      <w:tr w:rsidR="00B06ECB" w:rsidRPr="00527373" w:rsidTr="00D72B4B">
        <w:trPr>
          <w:trHeight w:val="20"/>
          <w:jc w:val="center"/>
        </w:trPr>
        <w:tc>
          <w:tcPr>
            <w:tcW w:w="2638" w:type="dxa"/>
            <w:shd w:val="clear" w:color="auto" w:fill="auto"/>
            <w:vAlign w:val="center"/>
          </w:tcPr>
          <w:p w:rsidR="00B06ECB" w:rsidRPr="00527373" w:rsidRDefault="00B06ECB" w:rsidP="00D72B4B">
            <w:pPr>
              <w:pStyle w:val="TAH"/>
            </w:pPr>
            <w:r w:rsidRPr="00527373">
              <w:t>EN-DC Aggregated Bandwidth, MHz</w:t>
            </w:r>
          </w:p>
        </w:tc>
        <w:tc>
          <w:tcPr>
            <w:tcW w:w="1111" w:type="dxa"/>
            <w:shd w:val="clear" w:color="auto" w:fill="auto"/>
            <w:vAlign w:val="center"/>
          </w:tcPr>
          <w:p w:rsidR="00B06ECB" w:rsidRPr="00527373" w:rsidRDefault="00B06ECB" w:rsidP="00D72B4B">
            <w:pPr>
              <w:pStyle w:val="TAC"/>
            </w:pPr>
            <w:r w:rsidRPr="00527373">
              <w:t>≤100</w:t>
            </w:r>
          </w:p>
        </w:tc>
        <w:tc>
          <w:tcPr>
            <w:tcW w:w="1170" w:type="dxa"/>
          </w:tcPr>
          <w:p w:rsidR="00B06ECB" w:rsidRPr="00527373" w:rsidRDefault="00B06ECB" w:rsidP="00D72B4B">
            <w:pPr>
              <w:pStyle w:val="TAC"/>
            </w:pPr>
            <w:r w:rsidRPr="00527373">
              <w:t>&gt;100, ≤120</w:t>
            </w:r>
          </w:p>
        </w:tc>
        <w:tc>
          <w:tcPr>
            <w:tcW w:w="1170" w:type="dxa"/>
          </w:tcPr>
          <w:p w:rsidR="00B06ECB" w:rsidRPr="00527373" w:rsidRDefault="00B06ECB" w:rsidP="00D72B4B">
            <w:pPr>
              <w:pStyle w:val="TAC"/>
            </w:pPr>
            <w:r w:rsidRPr="00527373">
              <w:t>&gt;120, ≤140</w:t>
            </w:r>
          </w:p>
        </w:tc>
        <w:tc>
          <w:tcPr>
            <w:tcW w:w="1140" w:type="dxa"/>
          </w:tcPr>
          <w:p w:rsidR="00B06ECB" w:rsidRPr="00527373" w:rsidRDefault="00B06ECB" w:rsidP="00D72B4B">
            <w:pPr>
              <w:pStyle w:val="TAC"/>
            </w:pPr>
            <w:r w:rsidRPr="00527373">
              <w:t>&gt;140, ≤160</w:t>
            </w:r>
          </w:p>
        </w:tc>
      </w:tr>
      <w:tr w:rsidR="00B06ECB" w:rsidRPr="00527373" w:rsidTr="00D72B4B">
        <w:trPr>
          <w:trHeight w:val="20"/>
          <w:jc w:val="center"/>
        </w:trPr>
        <w:tc>
          <w:tcPr>
            <w:tcW w:w="2638" w:type="dxa"/>
            <w:vMerge w:val="restart"/>
            <w:shd w:val="clear" w:color="auto" w:fill="auto"/>
            <w:vAlign w:val="center"/>
          </w:tcPr>
          <w:p w:rsidR="00B06ECB" w:rsidRPr="00527373" w:rsidRDefault="00B06ECB" w:rsidP="00D72B4B">
            <w:pPr>
              <w:pStyle w:val="TAH"/>
            </w:pPr>
            <w:proofErr w:type="spellStart"/>
            <w:r w:rsidRPr="00527373">
              <w:t>Pw</w:t>
            </w:r>
            <w:proofErr w:type="spellEnd"/>
            <w:r w:rsidRPr="00527373">
              <w:t xml:space="preserve"> in Transmission Bandwidth Configuration, </w:t>
            </w:r>
            <w:proofErr w:type="spellStart"/>
            <w:r w:rsidRPr="00527373">
              <w:t>perCC</w:t>
            </w:r>
            <w:proofErr w:type="spellEnd"/>
            <w:r w:rsidRPr="00527373">
              <w:t>, dBm</w:t>
            </w:r>
          </w:p>
        </w:tc>
        <w:tc>
          <w:tcPr>
            <w:tcW w:w="4591" w:type="dxa"/>
            <w:gridSpan w:val="4"/>
            <w:shd w:val="clear" w:color="auto" w:fill="auto"/>
            <w:vAlign w:val="center"/>
          </w:tcPr>
          <w:p w:rsidR="00B06ECB" w:rsidRPr="00527373" w:rsidRDefault="00B06ECB" w:rsidP="00D72B4B">
            <w:pPr>
              <w:pStyle w:val="TAC"/>
            </w:pPr>
            <w:r w:rsidRPr="00527373">
              <w:t>REFSENS + Aggregated BW specific value below</w:t>
            </w:r>
          </w:p>
        </w:tc>
      </w:tr>
      <w:tr w:rsidR="00B06ECB" w:rsidRPr="00527373" w:rsidTr="00D72B4B">
        <w:trPr>
          <w:trHeight w:val="20"/>
          <w:jc w:val="center"/>
        </w:trPr>
        <w:tc>
          <w:tcPr>
            <w:tcW w:w="2638" w:type="dxa"/>
            <w:vMerge/>
            <w:shd w:val="clear" w:color="auto" w:fill="auto"/>
            <w:vAlign w:val="center"/>
          </w:tcPr>
          <w:p w:rsidR="00B06ECB" w:rsidRPr="00527373" w:rsidRDefault="00B06ECB" w:rsidP="00D72B4B">
            <w:pPr>
              <w:pStyle w:val="TAH"/>
            </w:pPr>
          </w:p>
        </w:tc>
        <w:tc>
          <w:tcPr>
            <w:tcW w:w="4591" w:type="dxa"/>
            <w:gridSpan w:val="4"/>
            <w:shd w:val="clear" w:color="auto" w:fill="auto"/>
            <w:vAlign w:val="center"/>
          </w:tcPr>
          <w:p w:rsidR="00B06ECB" w:rsidRPr="00527373" w:rsidRDefault="00B06ECB" w:rsidP="00D72B4B">
            <w:pPr>
              <w:pStyle w:val="TAC"/>
            </w:pPr>
            <w:r w:rsidRPr="00527373">
              <w:t>9</w:t>
            </w:r>
          </w:p>
        </w:tc>
      </w:tr>
      <w:tr w:rsidR="00B06ECB" w:rsidRPr="00527373" w:rsidTr="00D72B4B">
        <w:trPr>
          <w:trHeight w:val="20"/>
          <w:jc w:val="center"/>
        </w:trPr>
        <w:tc>
          <w:tcPr>
            <w:tcW w:w="2638" w:type="dxa"/>
            <w:shd w:val="clear" w:color="auto" w:fill="auto"/>
            <w:vAlign w:val="center"/>
          </w:tcPr>
          <w:p w:rsidR="00B06ECB" w:rsidRPr="00527373" w:rsidRDefault="00B06ECB" w:rsidP="00D72B4B">
            <w:pPr>
              <w:pStyle w:val="TAH"/>
            </w:pPr>
            <w:proofErr w:type="spellStart"/>
            <w:r w:rsidRPr="00527373">
              <w:t>P</w:t>
            </w:r>
            <w:r w:rsidRPr="00527373">
              <w:rPr>
                <w:vertAlign w:val="subscript"/>
              </w:rPr>
              <w:t>interferer</w:t>
            </w:r>
            <w:proofErr w:type="spellEnd"/>
            <w:r w:rsidRPr="00527373">
              <w:rPr>
                <w:vertAlign w:val="subscript"/>
              </w:rPr>
              <w:t xml:space="preserve">, </w:t>
            </w:r>
            <w:r w:rsidRPr="00527373">
              <w:t>dBm (CW)</w:t>
            </w:r>
          </w:p>
        </w:tc>
        <w:tc>
          <w:tcPr>
            <w:tcW w:w="4591" w:type="dxa"/>
            <w:gridSpan w:val="4"/>
            <w:shd w:val="clear" w:color="auto" w:fill="auto"/>
            <w:vAlign w:val="center"/>
          </w:tcPr>
          <w:p w:rsidR="00B06ECB" w:rsidRPr="00527373" w:rsidRDefault="00B06ECB" w:rsidP="00D72B4B">
            <w:pPr>
              <w:pStyle w:val="TAC"/>
            </w:pPr>
            <w:r w:rsidRPr="00527373">
              <w:t>-44</w:t>
            </w:r>
          </w:p>
        </w:tc>
      </w:tr>
      <w:tr w:rsidR="00B06ECB" w:rsidRPr="00527373" w:rsidTr="00D72B4B">
        <w:trPr>
          <w:jc w:val="center"/>
        </w:trPr>
        <w:tc>
          <w:tcPr>
            <w:tcW w:w="7229" w:type="dxa"/>
            <w:gridSpan w:val="5"/>
            <w:shd w:val="clear" w:color="auto" w:fill="auto"/>
            <w:vAlign w:val="center"/>
          </w:tcPr>
          <w:p w:rsidR="00B06ECB" w:rsidRPr="00527373" w:rsidRDefault="00B06ECB" w:rsidP="00D72B4B">
            <w:pPr>
              <w:pStyle w:val="TAN"/>
            </w:pPr>
            <w:r w:rsidRPr="00527373">
              <w:t>NOTE 1:</w:t>
            </w:r>
            <w:r w:rsidRPr="00527373">
              <w:tab/>
              <w:t xml:space="preserve">For NR carrier, the transmitter shall be set to 4dB below </w:t>
            </w:r>
            <w:proofErr w:type="spellStart"/>
            <w:r w:rsidRPr="00527373">
              <w:t>P</w:t>
            </w:r>
            <w:r w:rsidRPr="00527373">
              <w:rPr>
                <w:vertAlign w:val="subscript"/>
              </w:rPr>
              <w:t>CMAX_L,f,c,NR</w:t>
            </w:r>
            <w:proofErr w:type="spellEnd"/>
            <w:r w:rsidRPr="00527373">
              <w:t xml:space="preserve"> at the minimum uplink configuration specified in Table 7.3</w:t>
            </w:r>
            <w:r w:rsidRPr="00527373">
              <w:rPr>
                <w:rFonts w:eastAsia="MS Mincho"/>
              </w:rPr>
              <w:t>.2</w:t>
            </w:r>
            <w:r w:rsidRPr="00527373">
              <w:t xml:space="preserve">-3 in TS 38.101-1 [2] with </w:t>
            </w:r>
            <w:proofErr w:type="spellStart"/>
            <w:r w:rsidRPr="00527373">
              <w:t>P</w:t>
            </w:r>
            <w:r w:rsidRPr="00527373">
              <w:rPr>
                <w:vertAlign w:val="subscript"/>
              </w:rPr>
              <w:t>CMAX_L,f,c,NR</w:t>
            </w:r>
            <w:proofErr w:type="spellEnd"/>
            <w:r w:rsidRPr="00527373">
              <w:t xml:space="preserve"> as defined in clause 6.2B.4.</w:t>
            </w:r>
          </w:p>
          <w:p w:rsidR="00B06ECB" w:rsidRPr="00527373" w:rsidRDefault="00B06ECB" w:rsidP="00D72B4B">
            <w:pPr>
              <w:pStyle w:val="TAN"/>
            </w:pPr>
            <w:r w:rsidRPr="00527373">
              <w:t>NOTE 2:</w:t>
            </w:r>
            <w:r w:rsidRPr="00527373">
              <w:tab/>
              <w:t>For E-UTRA carrier, the transmitter shall be set to 4dB below P</w:t>
            </w:r>
            <w:r w:rsidRPr="00527373">
              <w:rPr>
                <w:vertAlign w:val="subscript"/>
              </w:rPr>
              <w:t>CMAX_L_E-</w:t>
            </w:r>
            <w:proofErr w:type="spellStart"/>
            <w:r w:rsidRPr="00527373">
              <w:rPr>
                <w:vertAlign w:val="subscript"/>
              </w:rPr>
              <w:t>UTRA</w:t>
            </w:r>
            <w:proofErr w:type="gramStart"/>
            <w:r w:rsidRPr="00527373">
              <w:rPr>
                <w:vertAlign w:val="subscript"/>
              </w:rPr>
              <w:t>,c</w:t>
            </w:r>
            <w:proofErr w:type="spellEnd"/>
            <w:proofErr w:type="gramEnd"/>
            <w:r w:rsidRPr="00527373">
              <w:t xml:space="preserve"> at the minimum uplink configuration specified in Table 7.3</w:t>
            </w:r>
            <w:r w:rsidRPr="00527373">
              <w:rPr>
                <w:rFonts w:eastAsia="MS Mincho"/>
              </w:rPr>
              <w:t>.</w:t>
            </w:r>
            <w:r w:rsidRPr="00527373">
              <w:t>1-2 in TS 36.101 [5] with P</w:t>
            </w:r>
            <w:r w:rsidRPr="00527373">
              <w:rPr>
                <w:vertAlign w:val="subscript"/>
              </w:rPr>
              <w:t>CMAX_L_E-</w:t>
            </w:r>
            <w:proofErr w:type="spellStart"/>
            <w:r w:rsidRPr="00527373">
              <w:rPr>
                <w:vertAlign w:val="subscript"/>
              </w:rPr>
              <w:t>UTRA,c</w:t>
            </w:r>
            <w:proofErr w:type="spellEnd"/>
            <w:r w:rsidRPr="00527373">
              <w:t xml:space="preserve"> as defined in clause 6.2B.4 for single carrier.</w:t>
            </w:r>
          </w:p>
        </w:tc>
      </w:tr>
    </w:tbl>
    <w:p w:rsidR="00B06ECB" w:rsidRDefault="00B06ECB" w:rsidP="00B06ECB">
      <w:pPr>
        <w:rPr>
          <w:ins w:id="2" w:author="张玉凤" w:date="2022-01-17T14:44:00Z"/>
          <w:lang w:eastAsia="zh-CN"/>
        </w:rPr>
      </w:pPr>
    </w:p>
    <w:p w:rsidR="00B06ECB" w:rsidRPr="001F078B" w:rsidRDefault="00B06ECB" w:rsidP="00B06ECB">
      <w:pPr>
        <w:pStyle w:val="2"/>
        <w:rPr>
          <w:ins w:id="3" w:author="张玉凤" w:date="2022-01-17T14:45:00Z"/>
          <w:lang w:eastAsia="zh-CN"/>
        </w:rPr>
      </w:pPr>
      <w:bookmarkStart w:id="4" w:name="_Toc45890842"/>
      <w:bookmarkStart w:id="5" w:name="_Toc45892066"/>
      <w:bookmarkStart w:id="6" w:name="_Toc45892476"/>
      <w:bookmarkStart w:id="7" w:name="_Toc45892886"/>
      <w:bookmarkStart w:id="8" w:name="_Toc52353301"/>
      <w:bookmarkStart w:id="9" w:name="_Toc53175124"/>
      <w:bookmarkStart w:id="10" w:name="_Toc61376273"/>
      <w:bookmarkStart w:id="11" w:name="_Toc61376685"/>
      <w:bookmarkStart w:id="12" w:name="_Toc67938965"/>
      <w:bookmarkStart w:id="13" w:name="_Toc76454571"/>
      <w:bookmarkStart w:id="14" w:name="_Toc76719991"/>
      <w:bookmarkStart w:id="15" w:name="_Toc76720511"/>
      <w:bookmarkStart w:id="16" w:name="_Toc83743208"/>
      <w:bookmarkStart w:id="17" w:name="_Toc83887583"/>
      <w:bookmarkStart w:id="18" w:name="_Toc83888385"/>
      <w:bookmarkStart w:id="19" w:name="_Toc90589039"/>
      <w:bookmarkStart w:id="20" w:name="OLE_LINK17"/>
      <w:ins w:id="21" w:author="张玉凤" w:date="2022-01-17T14:45:00Z">
        <w:r>
          <w:t>7.7E</w:t>
        </w:r>
        <w:r w:rsidRPr="001F078B">
          <w:tab/>
        </w:r>
        <w:proofErr w:type="gramStart"/>
        <w:r w:rsidRPr="001F078B">
          <w:t>Spurious</w:t>
        </w:r>
        <w:proofErr w:type="gramEnd"/>
        <w:r w:rsidRPr="001F078B">
          <w:t xml:space="preserve"> response for </w:t>
        </w:r>
        <w:r>
          <w:t>V2X</w:t>
        </w:r>
        <w:r w:rsidRPr="001F078B">
          <w:t xml:space="preserve"> in FR1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p>
    <w:p w:rsidR="00B06ECB" w:rsidRDefault="00B06ECB" w:rsidP="00B06ECB">
      <w:pPr>
        <w:pStyle w:val="3"/>
        <w:rPr>
          <w:ins w:id="22" w:author="张玉凤" w:date="2022-01-17T14:45:00Z"/>
        </w:rPr>
      </w:pPr>
      <w:ins w:id="23" w:author="张玉凤" w:date="2022-01-17T14:45:00Z">
        <w:r w:rsidRPr="00E24AB4">
          <w:t>7.</w:t>
        </w:r>
        <w:r>
          <w:rPr>
            <w:rFonts w:hint="eastAsia"/>
            <w:lang w:eastAsia="zh-CN"/>
          </w:rPr>
          <w:t>7</w:t>
        </w:r>
        <w:r w:rsidRPr="00E24AB4">
          <w:rPr>
            <w:rFonts w:hint="eastAsia"/>
          </w:rPr>
          <w:t>E</w:t>
        </w:r>
        <w:r w:rsidRPr="00E24AB4">
          <w:t>.</w:t>
        </w:r>
        <w:r>
          <w:rPr>
            <w:rFonts w:hint="eastAsia"/>
          </w:rPr>
          <w:t>0</w:t>
        </w:r>
        <w:r w:rsidRPr="00E24AB4">
          <w:tab/>
        </w:r>
        <w:r w:rsidRPr="00633ED1">
          <w:t>Minimum conformance requirements</w:t>
        </w:r>
      </w:ins>
    </w:p>
    <w:p w:rsidR="00B06ECB" w:rsidRDefault="00B06ECB" w:rsidP="00B06ECB">
      <w:pPr>
        <w:rPr>
          <w:ins w:id="24" w:author="张玉凤" w:date="2022-01-17T14:45:00Z"/>
        </w:rPr>
      </w:pPr>
      <w:ins w:id="25" w:author="张玉凤" w:date="2022-01-17T14:45:00Z">
        <w:r>
          <w:t>For intra</w:t>
        </w:r>
        <w:r w:rsidRPr="001F078B">
          <w:t xml:space="preserve">-band </w:t>
        </w:r>
        <w:r>
          <w:t xml:space="preserve">V2X operation, the spurious response </w:t>
        </w:r>
        <w:r w:rsidRPr="001F078B">
          <w:t xml:space="preserve">specified in </w:t>
        </w:r>
        <w:r>
          <w:t>clause 7.7.1G in TS 36.101 [</w:t>
        </w:r>
      </w:ins>
      <w:ins w:id="26" w:author="张玉凤" w:date="2022-01-17T14:57:00Z">
        <w:r w:rsidR="00D55280">
          <w:rPr>
            <w:rFonts w:hint="eastAsia"/>
            <w:lang w:eastAsia="zh-CN"/>
          </w:rPr>
          <w:t>5</w:t>
        </w:r>
      </w:ins>
      <w:ins w:id="27" w:author="张玉凤" w:date="2022-01-17T14:45:00Z">
        <w:r w:rsidRPr="001F078B">
          <w:t xml:space="preserve">] and </w:t>
        </w:r>
        <w:r>
          <w:t xml:space="preserve">specified in clause 7.7E in </w:t>
        </w:r>
        <w:r w:rsidRPr="001F078B">
          <w:t>TS </w:t>
        </w:r>
        <w:r>
          <w:t>38.101-1 [2</w:t>
        </w:r>
        <w:r w:rsidRPr="001F078B">
          <w:t xml:space="preserve">] apply </w:t>
        </w:r>
        <w:r>
          <w:t>when all SL reception CCs are activated at same time</w:t>
        </w:r>
        <w:r w:rsidRPr="001F078B">
          <w:t>.</w:t>
        </w:r>
      </w:ins>
    </w:p>
    <w:p w:rsidR="00B06ECB" w:rsidRPr="00157124" w:rsidRDefault="00B06ECB" w:rsidP="00B06ECB">
      <w:pPr>
        <w:rPr>
          <w:ins w:id="28" w:author="张玉凤" w:date="2022-01-17T14:45:00Z"/>
          <w:rFonts w:eastAsia="Malgun Gothic"/>
          <w:lang w:eastAsia="ko-KR"/>
        </w:rPr>
      </w:pPr>
      <w:ins w:id="29" w:author="张玉凤" w:date="2022-01-17T14:45:00Z">
        <w:r w:rsidRPr="0026224C">
          <w:rPr>
            <w:noProof/>
          </w:rPr>
          <w:t xml:space="preserve">For the inter-band con-current NR V2X operation, </w:t>
        </w:r>
        <w:r>
          <w:rPr>
            <w:lang w:eastAsia="ko-KR"/>
          </w:rPr>
          <w:t>the</w:t>
        </w:r>
        <w:r>
          <w:rPr>
            <w:rFonts w:hint="eastAsia"/>
            <w:lang w:eastAsia="zh-CN"/>
          </w:rPr>
          <w:t xml:space="preserve"> spurious response requirements </w:t>
        </w:r>
        <w:r>
          <w:rPr>
            <w:rFonts w:cs="v5.0.0"/>
          </w:rPr>
          <w:t>shall be applied per each component carrier</w:t>
        </w:r>
        <w:r>
          <w:rPr>
            <w:rFonts w:hint="eastAsia"/>
            <w:noProof/>
            <w:lang w:eastAsia="zh-CN"/>
          </w:rPr>
          <w:t xml:space="preserve">. </w:t>
        </w:r>
        <w:r>
          <w:rPr>
            <w:rFonts w:hint="eastAsia"/>
            <w:lang w:eastAsia="zh-CN"/>
          </w:rPr>
          <w:t>T</w:t>
        </w:r>
        <w:r>
          <w:t xml:space="preserve">he requirements specified in </w:t>
        </w:r>
        <w:proofErr w:type="spellStart"/>
        <w:r>
          <w:t>subclause</w:t>
        </w:r>
        <w:proofErr w:type="spellEnd"/>
        <w:r>
          <w:t xml:space="preserve"> 7.7E of </w:t>
        </w:r>
        <w:r w:rsidRPr="001F078B">
          <w:t>TS 38.101-</w:t>
        </w:r>
        <w:r>
          <w:t xml:space="preserve">1 [2]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 xml:space="preserve">7.1 </w:t>
        </w:r>
        <w:bookmarkStart w:id="30" w:name="OLE_LINK19"/>
        <w:r>
          <w:t xml:space="preserve">of </w:t>
        </w:r>
        <w:r w:rsidRPr="001F078B">
          <w:t>TS 3</w:t>
        </w:r>
        <w:r>
          <w:t>6</w:t>
        </w:r>
        <w:r w:rsidRPr="001F078B">
          <w:t>.101</w:t>
        </w:r>
        <w:r>
          <w:t xml:space="preserve"> [</w:t>
        </w:r>
      </w:ins>
      <w:ins w:id="31" w:author="张玉凤" w:date="2022-01-17T14:58:00Z">
        <w:r w:rsidR="00D55280">
          <w:rPr>
            <w:rFonts w:hint="eastAsia"/>
            <w:lang w:eastAsia="zh-CN"/>
          </w:rPr>
          <w:t>5</w:t>
        </w:r>
      </w:ins>
      <w:ins w:id="32" w:author="张玉凤" w:date="2022-01-17T14:45:00Z">
        <w:r>
          <w:t xml:space="preserve">] </w:t>
        </w:r>
        <w:bookmarkEnd w:id="30"/>
        <w:r>
          <w:t>shall apply for the E-UTRA downlink reception in licensed band while all downlink carriers are active.</w:t>
        </w:r>
        <w:bookmarkEnd w:id="20"/>
        <w:r>
          <w:rPr>
            <w:rFonts w:hint="eastAsia"/>
            <w:lang w:eastAsia="zh-CN"/>
          </w:rPr>
          <w:t xml:space="preserve"> T</w:t>
        </w:r>
        <w:r>
          <w:t xml:space="preserve">he requirements specified in </w:t>
        </w:r>
        <w:proofErr w:type="spellStart"/>
        <w:r>
          <w:t>subclause</w:t>
        </w:r>
        <w:proofErr w:type="spellEnd"/>
        <w:r>
          <w:t xml:space="preserve"> </w:t>
        </w:r>
        <w:r>
          <w:rPr>
            <w:rFonts w:hint="eastAsia"/>
            <w:lang w:eastAsia="zh-CN"/>
          </w:rPr>
          <w:t>7.7.1G</w:t>
        </w:r>
        <w:r>
          <w:t xml:space="preserve"> </w:t>
        </w:r>
        <w:r w:rsidRPr="001F078B">
          <w:t>of TS 36.101 [</w:t>
        </w:r>
      </w:ins>
      <w:ins w:id="33" w:author="张玉凤" w:date="2022-01-17T14:58:00Z">
        <w:r w:rsidR="00D55280">
          <w:rPr>
            <w:rFonts w:hint="eastAsia"/>
            <w:lang w:eastAsia="zh-CN"/>
          </w:rPr>
          <w:t>5</w:t>
        </w:r>
      </w:ins>
      <w:ins w:id="34" w:author="张玉凤" w:date="2022-01-17T14:45:00Z">
        <w:r w:rsidRPr="001F078B">
          <w:t xml:space="preserve">] </w:t>
        </w:r>
        <w:r>
          <w:t xml:space="preserve">shall apply for the E-UTRA </w:t>
        </w:r>
        <w:proofErr w:type="spellStart"/>
        <w:r>
          <w:rPr>
            <w:rFonts w:hint="eastAsia"/>
            <w:lang w:eastAsia="zh-CN"/>
          </w:rPr>
          <w:t>sidelink</w:t>
        </w:r>
        <w:proofErr w:type="spellEnd"/>
        <w:r>
          <w:t xml:space="preserve"> </w:t>
        </w:r>
        <w:r>
          <w:rPr>
            <w:rFonts w:hint="eastAsia"/>
            <w:lang w:eastAsia="zh-CN"/>
          </w:rPr>
          <w:t xml:space="preserve">reception </w:t>
        </w:r>
        <w:r>
          <w:t xml:space="preserve">and the requirements specified in </w:t>
        </w:r>
        <w:proofErr w:type="spellStart"/>
        <w:r>
          <w:t>subclause</w:t>
        </w:r>
        <w:proofErr w:type="spellEnd"/>
        <w:r>
          <w:t xml:space="preserve"> </w:t>
        </w:r>
        <w:r>
          <w:rPr>
            <w:rFonts w:hint="eastAsia"/>
            <w:lang w:eastAsia="zh-CN"/>
          </w:rPr>
          <w:t xml:space="preserve">7.7 </w:t>
        </w:r>
        <w:r>
          <w:t xml:space="preserve">of </w:t>
        </w:r>
        <w:r w:rsidRPr="001F078B">
          <w:t>TS 38.101-</w:t>
        </w:r>
        <w:r>
          <w:t xml:space="preserve">1 [2] shall apply for the </w:t>
        </w:r>
        <w:r>
          <w:rPr>
            <w:rFonts w:hint="eastAsia"/>
            <w:lang w:eastAsia="zh-CN"/>
          </w:rPr>
          <w:t>NR downlink reception while all downlink carriers are active</w:t>
        </w:r>
        <w:r>
          <w:t>.</w:t>
        </w:r>
      </w:ins>
    </w:p>
    <w:p w:rsidR="00B06ECB" w:rsidRDefault="00B06ECB" w:rsidP="00B06ECB">
      <w:pPr>
        <w:rPr>
          <w:ins w:id="35" w:author="张玉凤" w:date="2022-01-17T14:45:00Z"/>
          <w:lang w:eastAsia="zh-CN"/>
        </w:rPr>
      </w:pPr>
      <w:ins w:id="36" w:author="张玉凤" w:date="2022-01-17T14:45:00Z">
        <w:r w:rsidRPr="00CA19DC">
          <w:t>The normative reference for this requirement is TS 38.101-</w:t>
        </w:r>
        <w:r>
          <w:rPr>
            <w:rFonts w:hint="eastAsia"/>
            <w:lang w:eastAsia="zh-CN"/>
          </w:rPr>
          <w:t>3</w:t>
        </w:r>
        <w:r w:rsidRPr="00CA19DC">
          <w:t xml:space="preserve"> [</w:t>
        </w:r>
        <w:r>
          <w:rPr>
            <w:rFonts w:hint="eastAsia"/>
            <w:lang w:eastAsia="zh-CN"/>
          </w:rPr>
          <w:t>4</w:t>
        </w:r>
        <w:r w:rsidRPr="00CA19DC">
          <w:t xml:space="preserve">] clause </w:t>
        </w:r>
        <w:r>
          <w:rPr>
            <w:rFonts w:hint="eastAsia"/>
            <w:lang w:eastAsia="zh-CN"/>
          </w:rPr>
          <w:t>7</w:t>
        </w:r>
        <w:r w:rsidRPr="00CA19DC">
          <w:t>.</w:t>
        </w:r>
        <w:r>
          <w:rPr>
            <w:rFonts w:hint="eastAsia"/>
            <w:lang w:eastAsia="zh-CN"/>
          </w:rPr>
          <w:t>7</w:t>
        </w:r>
        <w:r w:rsidRPr="00CA19DC">
          <w:t>E</w:t>
        </w:r>
        <w:r>
          <w:rPr>
            <w:rFonts w:hint="eastAsia"/>
            <w:lang w:eastAsia="zh-CN"/>
          </w:rPr>
          <w:t>.</w:t>
        </w:r>
      </w:ins>
    </w:p>
    <w:p w:rsidR="00B06ECB" w:rsidRDefault="00B06ECB" w:rsidP="00B06ECB">
      <w:pPr>
        <w:pStyle w:val="3"/>
        <w:rPr>
          <w:ins w:id="37" w:author="张玉凤" w:date="2022-01-17T14:46:00Z"/>
        </w:rPr>
      </w:pPr>
      <w:ins w:id="38" w:author="张玉凤" w:date="2022-01-17T14:46:00Z">
        <w:r w:rsidRPr="00E24AB4">
          <w:t>7.</w:t>
        </w:r>
        <w:r>
          <w:rPr>
            <w:rFonts w:hint="eastAsia"/>
            <w:lang w:eastAsia="zh-CN"/>
          </w:rPr>
          <w:t>7</w:t>
        </w:r>
        <w:r w:rsidRPr="00E24AB4">
          <w:rPr>
            <w:rFonts w:hint="eastAsia"/>
          </w:rPr>
          <w:t>E</w:t>
        </w:r>
        <w:r w:rsidRPr="00E24AB4">
          <w:t>.</w:t>
        </w:r>
        <w:r>
          <w:rPr>
            <w:rFonts w:hint="eastAsia"/>
            <w:lang w:eastAsia="zh-CN"/>
          </w:rPr>
          <w:t>1</w:t>
        </w:r>
        <w:r w:rsidRPr="00E24AB4">
          <w:tab/>
        </w:r>
      </w:ins>
      <w:ins w:id="39" w:author="张玉凤" w:date="2022-01-17T14:47:00Z">
        <w:r w:rsidRPr="00B06ECB">
          <w:t xml:space="preserve">Spurious response for </w:t>
        </w:r>
      </w:ins>
      <w:ins w:id="40" w:author="张玉凤" w:date="2022-01-28T15:59:00Z">
        <w:r w:rsidR="003D710E" w:rsidRPr="003D710E">
          <w:t>V2X operation</w:t>
        </w:r>
      </w:ins>
    </w:p>
    <w:p w:rsidR="00F47EC5" w:rsidRPr="00527373" w:rsidRDefault="00F47EC5" w:rsidP="00F47EC5">
      <w:pPr>
        <w:pStyle w:val="H6"/>
        <w:rPr>
          <w:ins w:id="41" w:author="张玉凤" w:date="2022-01-29T09:47:00Z"/>
        </w:rPr>
      </w:pPr>
      <w:ins w:id="42" w:author="张玉凤" w:date="2022-01-29T09:47:00Z">
        <w:r>
          <w:rPr>
            <w:rFonts w:hint="eastAsia"/>
            <w:lang w:eastAsia="zh-CN"/>
          </w:rPr>
          <w:t>7</w:t>
        </w:r>
        <w:r w:rsidRPr="00527373">
          <w:t>.</w:t>
        </w:r>
      </w:ins>
      <w:ins w:id="43" w:author="张玉凤" w:date="2022-01-29T09:48:00Z">
        <w:r>
          <w:rPr>
            <w:rFonts w:hint="eastAsia"/>
            <w:lang w:eastAsia="zh-CN"/>
          </w:rPr>
          <w:t>7</w:t>
        </w:r>
      </w:ins>
      <w:ins w:id="44" w:author="张玉凤" w:date="2022-01-29T09:47:00Z">
        <w:r w:rsidRPr="00527373">
          <w:t>E</w:t>
        </w:r>
      </w:ins>
      <w:ins w:id="45" w:author="张玉凤" w:date="2022-01-29T09:48:00Z">
        <w:r>
          <w:rPr>
            <w:rFonts w:hint="eastAsia"/>
            <w:lang w:eastAsia="zh-CN"/>
          </w:rPr>
          <w:t>.1.1</w:t>
        </w:r>
      </w:ins>
      <w:ins w:id="46" w:author="张玉凤" w:date="2022-01-29T09:47:00Z">
        <w:r w:rsidRPr="00527373">
          <w:tab/>
          <w:t>Test purpose</w:t>
        </w:r>
      </w:ins>
    </w:p>
    <w:p w:rsidR="00574E4E" w:rsidRDefault="00574E4E" w:rsidP="00574E4E">
      <w:pPr>
        <w:keepNext/>
        <w:keepLines/>
        <w:rPr>
          <w:ins w:id="47" w:author="张玉凤" w:date="2022-01-29T09:49:00Z"/>
          <w:rFonts w:cs="v5.0.0"/>
        </w:rPr>
      </w:pPr>
      <w:ins w:id="48" w:author="张玉凤" w:date="2022-01-29T09:49:00Z">
        <w:r>
          <w:rPr>
            <w:rFonts w:cs="v5.0.0"/>
          </w:rPr>
          <w:t xml:space="preserve">Spurious response verifies the receiver's ability to receive a wanted signal on its assigned channel frequency without exceeding a given degradation due to the presence of an unwanted CW interfering signal at any other frequency at which a response is obtained i.e. for which the out of band blocking limit </w:t>
        </w:r>
        <w:r>
          <w:t>as specified in sub-clause 7.6</w:t>
        </w:r>
      </w:ins>
      <w:ins w:id="49" w:author="张玉凤" w:date="2022-01-29T09:54:00Z">
        <w:r>
          <w:rPr>
            <w:rFonts w:hint="eastAsia"/>
            <w:lang w:eastAsia="zh-CN"/>
          </w:rPr>
          <w:t>E</w:t>
        </w:r>
      </w:ins>
      <w:ins w:id="50" w:author="张玉凤" w:date="2022-01-29T09:49:00Z">
        <w:r>
          <w:t xml:space="preserve">.2 </w:t>
        </w:r>
        <w:r>
          <w:rPr>
            <w:rFonts w:cs="v5.0.0"/>
          </w:rPr>
          <w:t>is not met.</w:t>
        </w:r>
      </w:ins>
    </w:p>
    <w:p w:rsidR="00574E4E" w:rsidRDefault="00574E4E" w:rsidP="00574E4E">
      <w:pPr>
        <w:rPr>
          <w:ins w:id="51" w:author="张玉凤" w:date="2022-01-29T09:49:00Z"/>
          <w:rFonts w:cs="Vrinda"/>
        </w:rPr>
      </w:pPr>
      <w:ins w:id="52" w:author="张玉凤" w:date="2022-01-29T09:49:00Z">
        <w:r>
          <w:t>The lack of the spurious response ability decreases the coverage area when other unwanted interfering signal exists at any other frequency.</w:t>
        </w:r>
      </w:ins>
    </w:p>
    <w:p w:rsidR="00F47EC5" w:rsidRPr="00527373" w:rsidRDefault="00F47EC5" w:rsidP="006C6025">
      <w:pPr>
        <w:pStyle w:val="H6"/>
        <w:rPr>
          <w:ins w:id="53" w:author="张玉凤" w:date="2022-01-29T09:47:00Z"/>
          <w:lang w:eastAsia="zh-CN"/>
        </w:rPr>
      </w:pPr>
      <w:ins w:id="54" w:author="张玉凤" w:date="2022-01-29T09:47:00Z">
        <w:r>
          <w:rPr>
            <w:rFonts w:hint="eastAsia"/>
            <w:lang w:eastAsia="zh-CN"/>
          </w:rPr>
          <w:t>7</w:t>
        </w:r>
        <w:r w:rsidRPr="00527373">
          <w:rPr>
            <w:lang w:eastAsia="zh-CN"/>
          </w:rPr>
          <w:t>.</w:t>
        </w:r>
      </w:ins>
      <w:ins w:id="55" w:author="张玉凤" w:date="2022-01-29T09:48:00Z">
        <w:r>
          <w:rPr>
            <w:rFonts w:hint="eastAsia"/>
            <w:lang w:eastAsia="zh-CN"/>
          </w:rPr>
          <w:t>7</w:t>
        </w:r>
      </w:ins>
      <w:ins w:id="56" w:author="张玉凤" w:date="2022-01-29T09:47:00Z">
        <w:r w:rsidRPr="00527373">
          <w:rPr>
            <w:lang w:eastAsia="zh-CN"/>
          </w:rPr>
          <w:t>E.</w:t>
        </w:r>
      </w:ins>
      <w:ins w:id="57" w:author="张玉凤" w:date="2022-01-29T09:48:00Z">
        <w:r>
          <w:rPr>
            <w:rFonts w:hint="eastAsia"/>
            <w:lang w:eastAsia="zh-CN"/>
          </w:rPr>
          <w:t>1</w:t>
        </w:r>
      </w:ins>
      <w:ins w:id="58" w:author="张玉凤" w:date="2022-01-29T09:47:00Z">
        <w:r w:rsidRPr="00527373">
          <w:rPr>
            <w:lang w:eastAsia="zh-CN"/>
          </w:rPr>
          <w:t>.2</w:t>
        </w:r>
        <w:r w:rsidRPr="00527373">
          <w:rPr>
            <w:lang w:eastAsia="zh-CN"/>
          </w:rPr>
          <w:tab/>
          <w:t>Test applicability</w:t>
        </w:r>
      </w:ins>
    </w:p>
    <w:p w:rsidR="00B06ECB" w:rsidRPr="00F47EC5" w:rsidRDefault="00F47EC5" w:rsidP="00B06ECB">
      <w:pPr>
        <w:rPr>
          <w:lang w:eastAsia="zh-CN"/>
        </w:rPr>
      </w:pPr>
      <w:ins w:id="59" w:author="张玉凤" w:date="2022-01-29T09:47:00Z">
        <w:r w:rsidRPr="00527373">
          <w:t xml:space="preserve">No exception requirements applicable to NR V2X operation or E-UTRA V2X operation. The requirements in this test case can be well covered in clause </w:t>
        </w:r>
        <w:r>
          <w:t>7.</w:t>
        </w:r>
      </w:ins>
      <w:ins w:id="60" w:author="张玉凤" w:date="2022-01-29T09:56:00Z">
        <w:r w:rsidR="00574E4E">
          <w:rPr>
            <w:rFonts w:hint="eastAsia"/>
            <w:lang w:eastAsia="zh-CN"/>
          </w:rPr>
          <w:t>7</w:t>
        </w:r>
      </w:ins>
      <w:ins w:id="61" w:author="张玉凤" w:date="2022-01-29T09:47:00Z">
        <w:r>
          <w:rPr>
            <w:rFonts w:hint="eastAsia"/>
            <w:lang w:eastAsia="zh-CN"/>
          </w:rPr>
          <w:t xml:space="preserve"> and </w:t>
        </w:r>
        <w:r w:rsidRPr="003E3857">
          <w:t>7.</w:t>
        </w:r>
      </w:ins>
      <w:ins w:id="62" w:author="张玉凤" w:date="2022-01-29T09:56:00Z">
        <w:r w:rsidR="00574E4E">
          <w:rPr>
            <w:rFonts w:hint="eastAsia"/>
            <w:lang w:eastAsia="zh-CN"/>
          </w:rPr>
          <w:t>7</w:t>
        </w:r>
      </w:ins>
      <w:ins w:id="63" w:author="张玉凤" w:date="2022-01-29T09:47:00Z">
        <w:r w:rsidRPr="003E3857">
          <w:t>G</w:t>
        </w:r>
        <w:r w:rsidRPr="00527373">
          <w:t xml:space="preserve"> of TS 36.521-1 [10] and clause </w:t>
        </w:r>
        <w:r w:rsidRPr="003E3857">
          <w:t>7.</w:t>
        </w:r>
      </w:ins>
      <w:ins w:id="64" w:author="张玉凤" w:date="2022-01-29T09:56:00Z">
        <w:r w:rsidR="00574E4E">
          <w:rPr>
            <w:rFonts w:hint="eastAsia"/>
            <w:lang w:eastAsia="zh-CN"/>
          </w:rPr>
          <w:t>7</w:t>
        </w:r>
      </w:ins>
      <w:ins w:id="65" w:author="张玉凤" w:date="2022-01-29T09:47:00Z">
        <w:r>
          <w:rPr>
            <w:rFonts w:hint="eastAsia"/>
            <w:lang w:eastAsia="zh-CN"/>
          </w:rPr>
          <w:t xml:space="preserve"> and </w:t>
        </w:r>
        <w:r w:rsidRPr="003E3857">
          <w:t>7.</w:t>
        </w:r>
      </w:ins>
      <w:ins w:id="66" w:author="张玉凤" w:date="2022-01-29T09:56:00Z">
        <w:r w:rsidR="00574E4E">
          <w:rPr>
            <w:rFonts w:hint="eastAsia"/>
            <w:lang w:eastAsia="zh-CN"/>
          </w:rPr>
          <w:t>7</w:t>
        </w:r>
      </w:ins>
      <w:ins w:id="67" w:author="张玉凤" w:date="2022-01-29T09:47:00Z">
        <w:r>
          <w:rPr>
            <w:rFonts w:hint="eastAsia"/>
            <w:lang w:eastAsia="zh-CN"/>
          </w:rPr>
          <w:t>E</w:t>
        </w:r>
        <w:r w:rsidRPr="00527373">
          <w:t xml:space="preserve"> of TS 38.521-1 [8] and don’t need to be tested again.</w:t>
        </w:r>
      </w:ins>
    </w:p>
    <w:p w:rsidR="00B06ECB" w:rsidRPr="00527373" w:rsidRDefault="00B06ECB" w:rsidP="00B06ECB">
      <w:pPr>
        <w:pStyle w:val="2"/>
      </w:pPr>
      <w:bookmarkStart w:id="68" w:name="_Toc27476068"/>
      <w:bookmarkStart w:id="69" w:name="_Toc29495516"/>
      <w:bookmarkStart w:id="70" w:name="_Toc36116567"/>
      <w:bookmarkStart w:id="71" w:name="_Toc36118616"/>
      <w:bookmarkStart w:id="72" w:name="_Toc36560731"/>
      <w:bookmarkStart w:id="73" w:name="_Toc43977266"/>
      <w:bookmarkStart w:id="74" w:name="_Toc52213854"/>
      <w:bookmarkStart w:id="75" w:name="_Toc60743327"/>
      <w:bookmarkStart w:id="76" w:name="_Toc68206502"/>
      <w:bookmarkStart w:id="77" w:name="_Toc75972305"/>
      <w:bookmarkStart w:id="78" w:name="_Toc85051748"/>
      <w:bookmarkStart w:id="79" w:name="_Toc90493770"/>
      <w:bookmarkStart w:id="80" w:name="_Toc90494410"/>
      <w:r w:rsidRPr="00527373">
        <w:lastRenderedPageBreak/>
        <w:t>7.8</w:t>
      </w:r>
      <w:r w:rsidRPr="00527373">
        <w:tab/>
        <w:t>Void</w:t>
      </w:r>
      <w:bookmarkEnd w:id="68"/>
      <w:bookmarkEnd w:id="69"/>
      <w:bookmarkEnd w:id="70"/>
      <w:bookmarkEnd w:id="71"/>
      <w:bookmarkEnd w:id="72"/>
      <w:bookmarkEnd w:id="73"/>
      <w:bookmarkEnd w:id="74"/>
      <w:bookmarkEnd w:id="75"/>
      <w:bookmarkEnd w:id="76"/>
      <w:bookmarkEnd w:id="77"/>
      <w:bookmarkEnd w:id="78"/>
      <w:bookmarkEnd w:id="79"/>
      <w:bookmarkEnd w:id="80"/>
    </w:p>
    <w:p w:rsidR="00B06ECB" w:rsidRPr="00527373" w:rsidRDefault="00B06ECB" w:rsidP="00B06ECB">
      <w:pPr>
        <w:pStyle w:val="2"/>
      </w:pPr>
      <w:bookmarkStart w:id="81" w:name="_Toc27476069"/>
      <w:bookmarkStart w:id="82" w:name="_Toc29495517"/>
      <w:bookmarkStart w:id="83" w:name="_Toc36116568"/>
      <w:bookmarkStart w:id="84" w:name="_Toc36118617"/>
      <w:bookmarkStart w:id="85" w:name="_Toc36560732"/>
      <w:bookmarkStart w:id="86" w:name="_Toc43977267"/>
      <w:bookmarkStart w:id="87" w:name="_Toc52213855"/>
      <w:bookmarkStart w:id="88" w:name="_Toc60743328"/>
      <w:bookmarkStart w:id="89" w:name="_Toc68206503"/>
      <w:bookmarkStart w:id="90" w:name="_Toc75972306"/>
      <w:bookmarkStart w:id="91" w:name="_Toc85051749"/>
      <w:bookmarkStart w:id="92" w:name="_Toc90493771"/>
      <w:bookmarkStart w:id="93" w:name="_Toc90494411"/>
      <w:r w:rsidRPr="00527373">
        <w:t>7.8B</w:t>
      </w:r>
      <w:r w:rsidRPr="00527373">
        <w:tab/>
      </w:r>
      <w:proofErr w:type="spellStart"/>
      <w:r w:rsidRPr="00527373">
        <w:t>Intermodulation</w:t>
      </w:r>
      <w:proofErr w:type="spellEnd"/>
      <w:r w:rsidRPr="00527373">
        <w:t xml:space="preserve"> characteristics for DC</w:t>
      </w:r>
      <w:bookmarkEnd w:id="81"/>
      <w:bookmarkEnd w:id="82"/>
      <w:bookmarkEnd w:id="83"/>
      <w:bookmarkEnd w:id="84"/>
      <w:bookmarkEnd w:id="85"/>
      <w:bookmarkEnd w:id="86"/>
      <w:bookmarkEnd w:id="87"/>
      <w:bookmarkEnd w:id="88"/>
      <w:bookmarkEnd w:id="89"/>
      <w:bookmarkEnd w:id="90"/>
      <w:bookmarkEnd w:id="91"/>
      <w:bookmarkEnd w:id="92"/>
      <w:bookmarkEnd w:id="93"/>
    </w:p>
    <w:p w:rsidR="00B06ECB" w:rsidRPr="00527373" w:rsidRDefault="00B06ECB" w:rsidP="00B06ECB">
      <w:pPr>
        <w:pStyle w:val="3"/>
      </w:pPr>
      <w:bookmarkStart w:id="94" w:name="_Toc27476070"/>
      <w:bookmarkStart w:id="95" w:name="_Toc29495518"/>
      <w:bookmarkStart w:id="96" w:name="_Toc36116569"/>
      <w:bookmarkStart w:id="97" w:name="_Toc36118618"/>
      <w:bookmarkStart w:id="98" w:name="_Toc36560733"/>
      <w:bookmarkStart w:id="99" w:name="_Toc43977268"/>
      <w:bookmarkStart w:id="100" w:name="_Toc52213856"/>
      <w:bookmarkStart w:id="101" w:name="_Toc60743329"/>
      <w:bookmarkStart w:id="102" w:name="_Toc68206504"/>
      <w:bookmarkStart w:id="103" w:name="_Toc75972307"/>
      <w:bookmarkStart w:id="104" w:name="_Toc85051750"/>
      <w:bookmarkStart w:id="105" w:name="_Toc90493772"/>
      <w:bookmarkStart w:id="106" w:name="_Toc90494412"/>
      <w:r w:rsidRPr="00527373">
        <w:rPr>
          <w:rFonts w:eastAsia="MS Mincho"/>
        </w:rPr>
        <w:t>7.8B.1</w:t>
      </w:r>
      <w:r w:rsidRPr="00527373">
        <w:rPr>
          <w:rFonts w:eastAsia="MS Mincho"/>
        </w:rPr>
        <w:tab/>
      </w:r>
      <w:r w:rsidRPr="00527373">
        <w:t>General</w:t>
      </w:r>
      <w:bookmarkEnd w:id="94"/>
      <w:bookmarkEnd w:id="95"/>
      <w:bookmarkEnd w:id="96"/>
      <w:bookmarkEnd w:id="97"/>
      <w:bookmarkEnd w:id="98"/>
      <w:bookmarkEnd w:id="99"/>
      <w:bookmarkEnd w:id="100"/>
      <w:bookmarkEnd w:id="101"/>
      <w:bookmarkEnd w:id="102"/>
      <w:bookmarkEnd w:id="103"/>
      <w:bookmarkEnd w:id="104"/>
      <w:bookmarkEnd w:id="105"/>
      <w:bookmarkEnd w:id="106"/>
    </w:p>
    <w:p w:rsidR="001E41F3" w:rsidRDefault="00557D1F" w:rsidP="00226A24">
      <w:pPr>
        <w:pStyle w:val="Separation"/>
        <w:rPr>
          <w:noProof/>
        </w:rPr>
      </w:pPr>
      <w:r w:rsidRPr="00CE5613">
        <w:rPr>
          <w:rFonts w:eastAsia="??"/>
          <w:color w:val="FF0000"/>
          <w:sz w:val="32"/>
        </w:rPr>
        <w:t>&lt;&lt; End of changes &gt;&gt;</w:t>
      </w:r>
    </w:p>
    <w:sectPr w:rsidR="001E41F3" w:rsidSect="00547EA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1D6B" w:rsidRDefault="00531D6B">
      <w:r>
        <w:separator/>
      </w:r>
    </w:p>
  </w:endnote>
  <w:endnote w:type="continuationSeparator" w:id="0">
    <w:p w:rsidR="00531D6B" w:rsidRDefault="00531D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1D6B" w:rsidRDefault="00531D6B">
      <w:r>
        <w:separator/>
      </w:r>
    </w:p>
  </w:footnote>
  <w:footnote w:type="continuationSeparator" w:id="0">
    <w:p w:rsidR="00531D6B" w:rsidRDefault="00531D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09250"/>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3CAC"/>
    <w:rsid w:val="00015685"/>
    <w:rsid w:val="000171E5"/>
    <w:rsid w:val="00022E4A"/>
    <w:rsid w:val="0002320E"/>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2CA1"/>
    <w:rsid w:val="00064A40"/>
    <w:rsid w:val="00064E69"/>
    <w:rsid w:val="00067E0A"/>
    <w:rsid w:val="00070813"/>
    <w:rsid w:val="00071116"/>
    <w:rsid w:val="000726F0"/>
    <w:rsid w:val="000759C9"/>
    <w:rsid w:val="00085CBC"/>
    <w:rsid w:val="00090ADD"/>
    <w:rsid w:val="00090DC0"/>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3EB5"/>
    <w:rsid w:val="000D44B3"/>
    <w:rsid w:val="000D4ED3"/>
    <w:rsid w:val="000E0144"/>
    <w:rsid w:val="000E0600"/>
    <w:rsid w:val="000E1A56"/>
    <w:rsid w:val="000E7E37"/>
    <w:rsid w:val="000E7F13"/>
    <w:rsid w:val="000F25D6"/>
    <w:rsid w:val="000F4191"/>
    <w:rsid w:val="000F6EE6"/>
    <w:rsid w:val="0010256B"/>
    <w:rsid w:val="00102FE5"/>
    <w:rsid w:val="001034C6"/>
    <w:rsid w:val="00103C3B"/>
    <w:rsid w:val="00104F0E"/>
    <w:rsid w:val="0010675D"/>
    <w:rsid w:val="001070A3"/>
    <w:rsid w:val="0011098E"/>
    <w:rsid w:val="001128F6"/>
    <w:rsid w:val="0011492B"/>
    <w:rsid w:val="00117509"/>
    <w:rsid w:val="00120774"/>
    <w:rsid w:val="00123C7A"/>
    <w:rsid w:val="00125159"/>
    <w:rsid w:val="0013100A"/>
    <w:rsid w:val="00131027"/>
    <w:rsid w:val="00135B29"/>
    <w:rsid w:val="001438E8"/>
    <w:rsid w:val="001446D0"/>
    <w:rsid w:val="00145D43"/>
    <w:rsid w:val="00145EDF"/>
    <w:rsid w:val="00146D12"/>
    <w:rsid w:val="0015155C"/>
    <w:rsid w:val="00152047"/>
    <w:rsid w:val="001537C7"/>
    <w:rsid w:val="00155823"/>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84C81"/>
    <w:rsid w:val="00192C46"/>
    <w:rsid w:val="001940FD"/>
    <w:rsid w:val="00194698"/>
    <w:rsid w:val="001A08B3"/>
    <w:rsid w:val="001A603E"/>
    <w:rsid w:val="001A6BC3"/>
    <w:rsid w:val="001A7B60"/>
    <w:rsid w:val="001B10BA"/>
    <w:rsid w:val="001B1334"/>
    <w:rsid w:val="001B3A6A"/>
    <w:rsid w:val="001B3CFC"/>
    <w:rsid w:val="001B401C"/>
    <w:rsid w:val="001B4FC3"/>
    <w:rsid w:val="001B4FE5"/>
    <w:rsid w:val="001B52F0"/>
    <w:rsid w:val="001B7A65"/>
    <w:rsid w:val="001C0D40"/>
    <w:rsid w:val="001C19AF"/>
    <w:rsid w:val="001C397E"/>
    <w:rsid w:val="001C6840"/>
    <w:rsid w:val="001C782F"/>
    <w:rsid w:val="001E10E4"/>
    <w:rsid w:val="001E2678"/>
    <w:rsid w:val="001E2AE8"/>
    <w:rsid w:val="001E37A5"/>
    <w:rsid w:val="001E41F3"/>
    <w:rsid w:val="001F1353"/>
    <w:rsid w:val="001F3370"/>
    <w:rsid w:val="001F34AF"/>
    <w:rsid w:val="001F34C5"/>
    <w:rsid w:val="001F7F83"/>
    <w:rsid w:val="002012F6"/>
    <w:rsid w:val="00202EE9"/>
    <w:rsid w:val="002064D1"/>
    <w:rsid w:val="00210F4E"/>
    <w:rsid w:val="00215D70"/>
    <w:rsid w:val="00217675"/>
    <w:rsid w:val="002227C6"/>
    <w:rsid w:val="00223240"/>
    <w:rsid w:val="00223432"/>
    <w:rsid w:val="00224089"/>
    <w:rsid w:val="00225271"/>
    <w:rsid w:val="002259EC"/>
    <w:rsid w:val="00225BA8"/>
    <w:rsid w:val="00225D86"/>
    <w:rsid w:val="00226A24"/>
    <w:rsid w:val="00231AB1"/>
    <w:rsid w:val="00231CEA"/>
    <w:rsid w:val="002351F3"/>
    <w:rsid w:val="00237133"/>
    <w:rsid w:val="002419DE"/>
    <w:rsid w:val="0024282D"/>
    <w:rsid w:val="00242AE7"/>
    <w:rsid w:val="00246FC2"/>
    <w:rsid w:val="00256648"/>
    <w:rsid w:val="0026004D"/>
    <w:rsid w:val="00263384"/>
    <w:rsid w:val="002640DD"/>
    <w:rsid w:val="00267660"/>
    <w:rsid w:val="00267BA4"/>
    <w:rsid w:val="0027258A"/>
    <w:rsid w:val="002731F9"/>
    <w:rsid w:val="002732F3"/>
    <w:rsid w:val="00274647"/>
    <w:rsid w:val="00275D12"/>
    <w:rsid w:val="00276FFF"/>
    <w:rsid w:val="00284FEB"/>
    <w:rsid w:val="002860C4"/>
    <w:rsid w:val="002920FB"/>
    <w:rsid w:val="00293FCE"/>
    <w:rsid w:val="0029421A"/>
    <w:rsid w:val="00295E8D"/>
    <w:rsid w:val="002A097F"/>
    <w:rsid w:val="002A0EB3"/>
    <w:rsid w:val="002A1D36"/>
    <w:rsid w:val="002A3F44"/>
    <w:rsid w:val="002A42F9"/>
    <w:rsid w:val="002A68F1"/>
    <w:rsid w:val="002A6D66"/>
    <w:rsid w:val="002B1F12"/>
    <w:rsid w:val="002B34E1"/>
    <w:rsid w:val="002B3C15"/>
    <w:rsid w:val="002B5741"/>
    <w:rsid w:val="002C058E"/>
    <w:rsid w:val="002C3413"/>
    <w:rsid w:val="002C6E99"/>
    <w:rsid w:val="002D446F"/>
    <w:rsid w:val="002E09EB"/>
    <w:rsid w:val="002E0DCC"/>
    <w:rsid w:val="002E191C"/>
    <w:rsid w:val="002E2B77"/>
    <w:rsid w:val="002E3F7A"/>
    <w:rsid w:val="002E4522"/>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37A35"/>
    <w:rsid w:val="00343C28"/>
    <w:rsid w:val="0034553C"/>
    <w:rsid w:val="00352B2E"/>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86B95"/>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D710E"/>
    <w:rsid w:val="003E1A36"/>
    <w:rsid w:val="003E1F37"/>
    <w:rsid w:val="003E6EA3"/>
    <w:rsid w:val="003F536A"/>
    <w:rsid w:val="003F542F"/>
    <w:rsid w:val="003F5C30"/>
    <w:rsid w:val="00401652"/>
    <w:rsid w:val="004021E1"/>
    <w:rsid w:val="004025F9"/>
    <w:rsid w:val="00404E8F"/>
    <w:rsid w:val="00406053"/>
    <w:rsid w:val="00407554"/>
    <w:rsid w:val="00410371"/>
    <w:rsid w:val="004105DE"/>
    <w:rsid w:val="0041299F"/>
    <w:rsid w:val="00414B9D"/>
    <w:rsid w:val="00416517"/>
    <w:rsid w:val="004209F0"/>
    <w:rsid w:val="004216B6"/>
    <w:rsid w:val="004242F1"/>
    <w:rsid w:val="004247FE"/>
    <w:rsid w:val="00424B5D"/>
    <w:rsid w:val="00425D81"/>
    <w:rsid w:val="00425D97"/>
    <w:rsid w:val="00427B87"/>
    <w:rsid w:val="004305F2"/>
    <w:rsid w:val="00430DE0"/>
    <w:rsid w:val="00431159"/>
    <w:rsid w:val="00431484"/>
    <w:rsid w:val="0043356A"/>
    <w:rsid w:val="004346AB"/>
    <w:rsid w:val="0043482F"/>
    <w:rsid w:val="00441218"/>
    <w:rsid w:val="00450614"/>
    <w:rsid w:val="00456D02"/>
    <w:rsid w:val="0045765C"/>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97BF9"/>
    <w:rsid w:val="004A4C5A"/>
    <w:rsid w:val="004A4F37"/>
    <w:rsid w:val="004A7B23"/>
    <w:rsid w:val="004B0CE3"/>
    <w:rsid w:val="004B563C"/>
    <w:rsid w:val="004B63AC"/>
    <w:rsid w:val="004B75B7"/>
    <w:rsid w:val="004C019D"/>
    <w:rsid w:val="004C2621"/>
    <w:rsid w:val="004C3DA2"/>
    <w:rsid w:val="004C4C5F"/>
    <w:rsid w:val="004D3BCF"/>
    <w:rsid w:val="004D4143"/>
    <w:rsid w:val="004E0A26"/>
    <w:rsid w:val="004F02C5"/>
    <w:rsid w:val="004F2A49"/>
    <w:rsid w:val="004F3E8F"/>
    <w:rsid w:val="004F4BAA"/>
    <w:rsid w:val="004F67AD"/>
    <w:rsid w:val="0050155D"/>
    <w:rsid w:val="00505399"/>
    <w:rsid w:val="00513441"/>
    <w:rsid w:val="00513CE9"/>
    <w:rsid w:val="0051580D"/>
    <w:rsid w:val="00516675"/>
    <w:rsid w:val="00520DE5"/>
    <w:rsid w:val="00522158"/>
    <w:rsid w:val="0052557F"/>
    <w:rsid w:val="00526167"/>
    <w:rsid w:val="0053198B"/>
    <w:rsid w:val="00531D6B"/>
    <w:rsid w:val="0053512C"/>
    <w:rsid w:val="00535668"/>
    <w:rsid w:val="0053635E"/>
    <w:rsid w:val="0053741F"/>
    <w:rsid w:val="005421A8"/>
    <w:rsid w:val="00546366"/>
    <w:rsid w:val="00546628"/>
    <w:rsid w:val="00547111"/>
    <w:rsid w:val="00547EA9"/>
    <w:rsid w:val="00553DFB"/>
    <w:rsid w:val="005541C7"/>
    <w:rsid w:val="00554BAF"/>
    <w:rsid w:val="00556608"/>
    <w:rsid w:val="00557908"/>
    <w:rsid w:val="00557D1F"/>
    <w:rsid w:val="00561073"/>
    <w:rsid w:val="0056368A"/>
    <w:rsid w:val="00565943"/>
    <w:rsid w:val="005717B9"/>
    <w:rsid w:val="005745F2"/>
    <w:rsid w:val="00574E4E"/>
    <w:rsid w:val="00576026"/>
    <w:rsid w:val="00581820"/>
    <w:rsid w:val="005845BE"/>
    <w:rsid w:val="0058560A"/>
    <w:rsid w:val="00591834"/>
    <w:rsid w:val="00592D74"/>
    <w:rsid w:val="00594379"/>
    <w:rsid w:val="00594E12"/>
    <w:rsid w:val="00595BED"/>
    <w:rsid w:val="00596830"/>
    <w:rsid w:val="00596A97"/>
    <w:rsid w:val="00596C6F"/>
    <w:rsid w:val="005977C0"/>
    <w:rsid w:val="005B09CF"/>
    <w:rsid w:val="005B0C7D"/>
    <w:rsid w:val="005B1705"/>
    <w:rsid w:val="005B3AC8"/>
    <w:rsid w:val="005B444E"/>
    <w:rsid w:val="005B6577"/>
    <w:rsid w:val="005C1DE1"/>
    <w:rsid w:val="005C1EEA"/>
    <w:rsid w:val="005C3F57"/>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167C"/>
    <w:rsid w:val="006030CC"/>
    <w:rsid w:val="006038F1"/>
    <w:rsid w:val="006115B3"/>
    <w:rsid w:val="006121C5"/>
    <w:rsid w:val="00612CB6"/>
    <w:rsid w:val="00613303"/>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383C"/>
    <w:rsid w:val="00633ED1"/>
    <w:rsid w:val="006344C2"/>
    <w:rsid w:val="00634BCE"/>
    <w:rsid w:val="006361E9"/>
    <w:rsid w:val="0063720F"/>
    <w:rsid w:val="00645FAE"/>
    <w:rsid w:val="00651534"/>
    <w:rsid w:val="00656FFA"/>
    <w:rsid w:val="00660FE4"/>
    <w:rsid w:val="006653F0"/>
    <w:rsid w:val="00665C47"/>
    <w:rsid w:val="006665B6"/>
    <w:rsid w:val="00666FE0"/>
    <w:rsid w:val="0067132F"/>
    <w:rsid w:val="00674F31"/>
    <w:rsid w:val="00677168"/>
    <w:rsid w:val="00683226"/>
    <w:rsid w:val="00684D8E"/>
    <w:rsid w:val="006909A8"/>
    <w:rsid w:val="00695808"/>
    <w:rsid w:val="006975E9"/>
    <w:rsid w:val="006A5B3E"/>
    <w:rsid w:val="006A764B"/>
    <w:rsid w:val="006B1CA2"/>
    <w:rsid w:val="006B46FB"/>
    <w:rsid w:val="006B4775"/>
    <w:rsid w:val="006B50B0"/>
    <w:rsid w:val="006B61A3"/>
    <w:rsid w:val="006B6391"/>
    <w:rsid w:val="006B6882"/>
    <w:rsid w:val="006C6025"/>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161E"/>
    <w:rsid w:val="00701EC0"/>
    <w:rsid w:val="0070365B"/>
    <w:rsid w:val="00706119"/>
    <w:rsid w:val="00711698"/>
    <w:rsid w:val="00711FA0"/>
    <w:rsid w:val="00717D49"/>
    <w:rsid w:val="007211A2"/>
    <w:rsid w:val="00721468"/>
    <w:rsid w:val="007264FE"/>
    <w:rsid w:val="00726A53"/>
    <w:rsid w:val="007278C9"/>
    <w:rsid w:val="00732867"/>
    <w:rsid w:val="0073311A"/>
    <w:rsid w:val="0074118F"/>
    <w:rsid w:val="00743E07"/>
    <w:rsid w:val="0074402B"/>
    <w:rsid w:val="007477B7"/>
    <w:rsid w:val="00747942"/>
    <w:rsid w:val="0075175C"/>
    <w:rsid w:val="00751F7F"/>
    <w:rsid w:val="007539D9"/>
    <w:rsid w:val="00753FA3"/>
    <w:rsid w:val="007570EF"/>
    <w:rsid w:val="00760E71"/>
    <w:rsid w:val="00762B3F"/>
    <w:rsid w:val="007653A4"/>
    <w:rsid w:val="007671E4"/>
    <w:rsid w:val="00770096"/>
    <w:rsid w:val="0077110C"/>
    <w:rsid w:val="007723F4"/>
    <w:rsid w:val="00772FBA"/>
    <w:rsid w:val="00773760"/>
    <w:rsid w:val="00775967"/>
    <w:rsid w:val="00775F74"/>
    <w:rsid w:val="00780550"/>
    <w:rsid w:val="0078248B"/>
    <w:rsid w:val="00782CFF"/>
    <w:rsid w:val="00787438"/>
    <w:rsid w:val="00787CE0"/>
    <w:rsid w:val="00790F6A"/>
    <w:rsid w:val="00791352"/>
    <w:rsid w:val="00792342"/>
    <w:rsid w:val="00793E66"/>
    <w:rsid w:val="00796F05"/>
    <w:rsid w:val="007975DE"/>
    <w:rsid w:val="007977A8"/>
    <w:rsid w:val="007A2AF1"/>
    <w:rsid w:val="007A3372"/>
    <w:rsid w:val="007A406B"/>
    <w:rsid w:val="007A7529"/>
    <w:rsid w:val="007A7AE8"/>
    <w:rsid w:val="007B16DC"/>
    <w:rsid w:val="007B2B30"/>
    <w:rsid w:val="007B512A"/>
    <w:rsid w:val="007B68A9"/>
    <w:rsid w:val="007B6FD2"/>
    <w:rsid w:val="007C2097"/>
    <w:rsid w:val="007C3D6F"/>
    <w:rsid w:val="007C61AC"/>
    <w:rsid w:val="007D0F4A"/>
    <w:rsid w:val="007D1F37"/>
    <w:rsid w:val="007D21E7"/>
    <w:rsid w:val="007D27BC"/>
    <w:rsid w:val="007D2D6B"/>
    <w:rsid w:val="007D4932"/>
    <w:rsid w:val="007D4CED"/>
    <w:rsid w:val="007D6A07"/>
    <w:rsid w:val="007E49F1"/>
    <w:rsid w:val="007E7A50"/>
    <w:rsid w:val="007F1AB6"/>
    <w:rsid w:val="007F2EFE"/>
    <w:rsid w:val="007F31CA"/>
    <w:rsid w:val="007F5F1A"/>
    <w:rsid w:val="007F66FB"/>
    <w:rsid w:val="007F7259"/>
    <w:rsid w:val="00800A04"/>
    <w:rsid w:val="00800F20"/>
    <w:rsid w:val="008031EB"/>
    <w:rsid w:val="008040A8"/>
    <w:rsid w:val="00804DCB"/>
    <w:rsid w:val="0080523B"/>
    <w:rsid w:val="00807C80"/>
    <w:rsid w:val="00812769"/>
    <w:rsid w:val="008132A9"/>
    <w:rsid w:val="00821193"/>
    <w:rsid w:val="0082245E"/>
    <w:rsid w:val="0082529F"/>
    <w:rsid w:val="008264D4"/>
    <w:rsid w:val="008279FA"/>
    <w:rsid w:val="008331DB"/>
    <w:rsid w:val="008341A2"/>
    <w:rsid w:val="00834848"/>
    <w:rsid w:val="00835E5A"/>
    <w:rsid w:val="00840F48"/>
    <w:rsid w:val="00841330"/>
    <w:rsid w:val="00843F49"/>
    <w:rsid w:val="00844AC9"/>
    <w:rsid w:val="00845CE2"/>
    <w:rsid w:val="008532C4"/>
    <w:rsid w:val="00853757"/>
    <w:rsid w:val="00853ABE"/>
    <w:rsid w:val="0085584B"/>
    <w:rsid w:val="00855D36"/>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41CA"/>
    <w:rsid w:val="00895326"/>
    <w:rsid w:val="00896399"/>
    <w:rsid w:val="008978C0"/>
    <w:rsid w:val="008A0F71"/>
    <w:rsid w:val="008A39A3"/>
    <w:rsid w:val="008A3D48"/>
    <w:rsid w:val="008A45A6"/>
    <w:rsid w:val="008B0263"/>
    <w:rsid w:val="008B05CA"/>
    <w:rsid w:val="008B3483"/>
    <w:rsid w:val="008B46FD"/>
    <w:rsid w:val="008C229A"/>
    <w:rsid w:val="008C2604"/>
    <w:rsid w:val="008C28A3"/>
    <w:rsid w:val="008C51BF"/>
    <w:rsid w:val="008C70F6"/>
    <w:rsid w:val="008C7155"/>
    <w:rsid w:val="008C7623"/>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56F2"/>
    <w:rsid w:val="00937440"/>
    <w:rsid w:val="00941E30"/>
    <w:rsid w:val="00943FA9"/>
    <w:rsid w:val="00944B1F"/>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62B9"/>
    <w:rsid w:val="0099691D"/>
    <w:rsid w:val="00997670"/>
    <w:rsid w:val="009A5753"/>
    <w:rsid w:val="009A579D"/>
    <w:rsid w:val="009A69E4"/>
    <w:rsid w:val="009A6EB6"/>
    <w:rsid w:val="009A6EE2"/>
    <w:rsid w:val="009A7053"/>
    <w:rsid w:val="009A778B"/>
    <w:rsid w:val="009B2004"/>
    <w:rsid w:val="009B50A3"/>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7E7"/>
    <w:rsid w:val="009F2FD1"/>
    <w:rsid w:val="009F3E61"/>
    <w:rsid w:val="009F3F03"/>
    <w:rsid w:val="009F65F5"/>
    <w:rsid w:val="009F734F"/>
    <w:rsid w:val="009F7504"/>
    <w:rsid w:val="009F7BAC"/>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6402"/>
    <w:rsid w:val="00A37685"/>
    <w:rsid w:val="00A41F1F"/>
    <w:rsid w:val="00A45573"/>
    <w:rsid w:val="00A45A8A"/>
    <w:rsid w:val="00A46594"/>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6D41"/>
    <w:rsid w:val="00A975CA"/>
    <w:rsid w:val="00AA01AB"/>
    <w:rsid w:val="00AA19B0"/>
    <w:rsid w:val="00AA19C2"/>
    <w:rsid w:val="00AA2CBC"/>
    <w:rsid w:val="00AA35C4"/>
    <w:rsid w:val="00AA3620"/>
    <w:rsid w:val="00AA5AA1"/>
    <w:rsid w:val="00AB1237"/>
    <w:rsid w:val="00AB35E4"/>
    <w:rsid w:val="00AB56AB"/>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6ECB"/>
    <w:rsid w:val="00B071AE"/>
    <w:rsid w:val="00B115C5"/>
    <w:rsid w:val="00B116CC"/>
    <w:rsid w:val="00B12E48"/>
    <w:rsid w:val="00B156AE"/>
    <w:rsid w:val="00B160C8"/>
    <w:rsid w:val="00B1665D"/>
    <w:rsid w:val="00B2192A"/>
    <w:rsid w:val="00B22ADA"/>
    <w:rsid w:val="00B258BB"/>
    <w:rsid w:val="00B25DE7"/>
    <w:rsid w:val="00B31736"/>
    <w:rsid w:val="00B3211A"/>
    <w:rsid w:val="00B400CE"/>
    <w:rsid w:val="00B40177"/>
    <w:rsid w:val="00B40992"/>
    <w:rsid w:val="00B501E6"/>
    <w:rsid w:val="00B52DEC"/>
    <w:rsid w:val="00B53F07"/>
    <w:rsid w:val="00B5522B"/>
    <w:rsid w:val="00B6091B"/>
    <w:rsid w:val="00B67B97"/>
    <w:rsid w:val="00B70969"/>
    <w:rsid w:val="00B71B87"/>
    <w:rsid w:val="00B73FFF"/>
    <w:rsid w:val="00B74A9E"/>
    <w:rsid w:val="00B84D18"/>
    <w:rsid w:val="00B9246B"/>
    <w:rsid w:val="00B92BC2"/>
    <w:rsid w:val="00B945FE"/>
    <w:rsid w:val="00B96540"/>
    <w:rsid w:val="00B968C8"/>
    <w:rsid w:val="00BA0A81"/>
    <w:rsid w:val="00BA0ECB"/>
    <w:rsid w:val="00BA1C68"/>
    <w:rsid w:val="00BA3EC5"/>
    <w:rsid w:val="00BA51D9"/>
    <w:rsid w:val="00BA5352"/>
    <w:rsid w:val="00BB2909"/>
    <w:rsid w:val="00BB3E2E"/>
    <w:rsid w:val="00BB4945"/>
    <w:rsid w:val="00BB5DFC"/>
    <w:rsid w:val="00BB6D3A"/>
    <w:rsid w:val="00BB7079"/>
    <w:rsid w:val="00BC032E"/>
    <w:rsid w:val="00BC29CD"/>
    <w:rsid w:val="00BD279D"/>
    <w:rsid w:val="00BD2B7B"/>
    <w:rsid w:val="00BD370D"/>
    <w:rsid w:val="00BD6BB8"/>
    <w:rsid w:val="00BE270A"/>
    <w:rsid w:val="00BE2B1E"/>
    <w:rsid w:val="00BE5410"/>
    <w:rsid w:val="00BF104E"/>
    <w:rsid w:val="00BF2042"/>
    <w:rsid w:val="00BF27DA"/>
    <w:rsid w:val="00BF29DE"/>
    <w:rsid w:val="00C00923"/>
    <w:rsid w:val="00C026AE"/>
    <w:rsid w:val="00C05304"/>
    <w:rsid w:val="00C1159C"/>
    <w:rsid w:val="00C11956"/>
    <w:rsid w:val="00C15E73"/>
    <w:rsid w:val="00C225E6"/>
    <w:rsid w:val="00C266DD"/>
    <w:rsid w:val="00C2722E"/>
    <w:rsid w:val="00C308F8"/>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42F6"/>
    <w:rsid w:val="00C9550E"/>
    <w:rsid w:val="00C956F5"/>
    <w:rsid w:val="00C95985"/>
    <w:rsid w:val="00CA4F11"/>
    <w:rsid w:val="00CA6744"/>
    <w:rsid w:val="00CC0290"/>
    <w:rsid w:val="00CC2E25"/>
    <w:rsid w:val="00CC40CB"/>
    <w:rsid w:val="00CC5026"/>
    <w:rsid w:val="00CC5168"/>
    <w:rsid w:val="00CC68D0"/>
    <w:rsid w:val="00CC7F9E"/>
    <w:rsid w:val="00CD2F4D"/>
    <w:rsid w:val="00CD5145"/>
    <w:rsid w:val="00CE4B9B"/>
    <w:rsid w:val="00CE62C8"/>
    <w:rsid w:val="00CE6969"/>
    <w:rsid w:val="00CF04FA"/>
    <w:rsid w:val="00CF44D6"/>
    <w:rsid w:val="00CF4D14"/>
    <w:rsid w:val="00CF5B00"/>
    <w:rsid w:val="00CF7AC0"/>
    <w:rsid w:val="00D03F9A"/>
    <w:rsid w:val="00D06D51"/>
    <w:rsid w:val="00D06F58"/>
    <w:rsid w:val="00D07339"/>
    <w:rsid w:val="00D138E8"/>
    <w:rsid w:val="00D14D68"/>
    <w:rsid w:val="00D15866"/>
    <w:rsid w:val="00D24991"/>
    <w:rsid w:val="00D27290"/>
    <w:rsid w:val="00D32B22"/>
    <w:rsid w:val="00D3695A"/>
    <w:rsid w:val="00D42222"/>
    <w:rsid w:val="00D44193"/>
    <w:rsid w:val="00D44806"/>
    <w:rsid w:val="00D50255"/>
    <w:rsid w:val="00D5428B"/>
    <w:rsid w:val="00D55280"/>
    <w:rsid w:val="00D55B9D"/>
    <w:rsid w:val="00D5603B"/>
    <w:rsid w:val="00D560C3"/>
    <w:rsid w:val="00D60E88"/>
    <w:rsid w:val="00D626CA"/>
    <w:rsid w:val="00D62E2E"/>
    <w:rsid w:val="00D66520"/>
    <w:rsid w:val="00D7086A"/>
    <w:rsid w:val="00D73986"/>
    <w:rsid w:val="00D74F8E"/>
    <w:rsid w:val="00D80A73"/>
    <w:rsid w:val="00D84ACB"/>
    <w:rsid w:val="00D85B56"/>
    <w:rsid w:val="00D85DF5"/>
    <w:rsid w:val="00D86802"/>
    <w:rsid w:val="00D86A6D"/>
    <w:rsid w:val="00D90696"/>
    <w:rsid w:val="00D90EF9"/>
    <w:rsid w:val="00D942E0"/>
    <w:rsid w:val="00D970D4"/>
    <w:rsid w:val="00DA21F8"/>
    <w:rsid w:val="00DA2616"/>
    <w:rsid w:val="00DA4733"/>
    <w:rsid w:val="00DA4FAA"/>
    <w:rsid w:val="00DA5C93"/>
    <w:rsid w:val="00DA67ED"/>
    <w:rsid w:val="00DA6ECD"/>
    <w:rsid w:val="00DA75F6"/>
    <w:rsid w:val="00DB1B77"/>
    <w:rsid w:val="00DB26C2"/>
    <w:rsid w:val="00DB3911"/>
    <w:rsid w:val="00DC1CEF"/>
    <w:rsid w:val="00DC6379"/>
    <w:rsid w:val="00DC6725"/>
    <w:rsid w:val="00DC728E"/>
    <w:rsid w:val="00DD0758"/>
    <w:rsid w:val="00DD57EE"/>
    <w:rsid w:val="00DE0CD4"/>
    <w:rsid w:val="00DE1850"/>
    <w:rsid w:val="00DE34CF"/>
    <w:rsid w:val="00DE37B7"/>
    <w:rsid w:val="00DF3527"/>
    <w:rsid w:val="00E02A18"/>
    <w:rsid w:val="00E04FAB"/>
    <w:rsid w:val="00E0539A"/>
    <w:rsid w:val="00E062C6"/>
    <w:rsid w:val="00E07CD6"/>
    <w:rsid w:val="00E107EA"/>
    <w:rsid w:val="00E12166"/>
    <w:rsid w:val="00E13BED"/>
    <w:rsid w:val="00E13F3D"/>
    <w:rsid w:val="00E144EB"/>
    <w:rsid w:val="00E179CF"/>
    <w:rsid w:val="00E21E24"/>
    <w:rsid w:val="00E23A33"/>
    <w:rsid w:val="00E24818"/>
    <w:rsid w:val="00E307D0"/>
    <w:rsid w:val="00E30D6D"/>
    <w:rsid w:val="00E336CD"/>
    <w:rsid w:val="00E34898"/>
    <w:rsid w:val="00E354A9"/>
    <w:rsid w:val="00E40709"/>
    <w:rsid w:val="00E42612"/>
    <w:rsid w:val="00E428A5"/>
    <w:rsid w:val="00E45572"/>
    <w:rsid w:val="00E45A0E"/>
    <w:rsid w:val="00E45AD7"/>
    <w:rsid w:val="00E46CA1"/>
    <w:rsid w:val="00E520FF"/>
    <w:rsid w:val="00E54F78"/>
    <w:rsid w:val="00E56092"/>
    <w:rsid w:val="00E571B6"/>
    <w:rsid w:val="00E637CE"/>
    <w:rsid w:val="00E651BE"/>
    <w:rsid w:val="00E70D6E"/>
    <w:rsid w:val="00E71375"/>
    <w:rsid w:val="00E82676"/>
    <w:rsid w:val="00E85AA4"/>
    <w:rsid w:val="00E8631B"/>
    <w:rsid w:val="00E875F7"/>
    <w:rsid w:val="00E92F46"/>
    <w:rsid w:val="00E93C87"/>
    <w:rsid w:val="00EA1110"/>
    <w:rsid w:val="00EA348B"/>
    <w:rsid w:val="00EA570B"/>
    <w:rsid w:val="00EA5EED"/>
    <w:rsid w:val="00EA64D1"/>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45137"/>
    <w:rsid w:val="00F47EC5"/>
    <w:rsid w:val="00F51DA9"/>
    <w:rsid w:val="00F53A94"/>
    <w:rsid w:val="00F6024F"/>
    <w:rsid w:val="00F60643"/>
    <w:rsid w:val="00F6335B"/>
    <w:rsid w:val="00F64A03"/>
    <w:rsid w:val="00F662B4"/>
    <w:rsid w:val="00F71D59"/>
    <w:rsid w:val="00F737ED"/>
    <w:rsid w:val="00F76373"/>
    <w:rsid w:val="00F80594"/>
    <w:rsid w:val="00F80D77"/>
    <w:rsid w:val="00F830AE"/>
    <w:rsid w:val="00F90320"/>
    <w:rsid w:val="00F9146B"/>
    <w:rsid w:val="00F921F0"/>
    <w:rsid w:val="00FA02A7"/>
    <w:rsid w:val="00FA4ACB"/>
    <w:rsid w:val="00FB0FFC"/>
    <w:rsid w:val="00FB113C"/>
    <w:rsid w:val="00FB2739"/>
    <w:rsid w:val="00FB6386"/>
    <w:rsid w:val="00FC30E0"/>
    <w:rsid w:val="00FC30E9"/>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9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69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9F3A3-1A29-4AE3-825D-FA3B908A1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1765</TotalTime>
  <Pages>3</Pages>
  <Words>748</Words>
  <Characters>4267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811</cp:revision>
  <cp:lastPrinted>1899-12-31T23:00:00Z</cp:lastPrinted>
  <dcterms:created xsi:type="dcterms:W3CDTF">2021-02-04T05:37:00Z</dcterms:created>
  <dcterms:modified xsi:type="dcterms:W3CDTF">2022-01-29T02:00:00Z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